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158" w:rsidRPr="00D73D87" w:rsidRDefault="00ED2158" w:rsidP="00ED2158">
      <w:pPr>
        <w:rPr>
          <w:rFonts w:ascii="Arial" w:hAnsi="Arial" w:cs="Arial"/>
          <w:vanish/>
        </w:rPr>
      </w:pPr>
      <w:bookmarkStart w:id="0" w:name="Appraisal_record"/>
      <w:bookmarkEnd w:id="0"/>
    </w:p>
    <w:tbl>
      <w:tblPr>
        <w:tblW w:w="15194" w:type="dxa"/>
        <w:tblInd w:w="-60" w:type="dxa"/>
        <w:tblLook w:val="04A0" w:firstRow="1" w:lastRow="0" w:firstColumn="1" w:lastColumn="0" w:noHBand="0" w:noVBand="1"/>
      </w:tblPr>
      <w:tblGrid>
        <w:gridCol w:w="2153"/>
        <w:gridCol w:w="5245"/>
        <w:gridCol w:w="7796"/>
      </w:tblGrid>
      <w:tr w:rsidR="009F73F9" w:rsidRPr="00D73D87" w:rsidTr="009F73F9">
        <w:tc>
          <w:tcPr>
            <w:tcW w:w="7398" w:type="dxa"/>
            <w:gridSpan w:val="2"/>
            <w:tcBorders>
              <w:bottom w:val="single" w:sz="4" w:space="0" w:color="auto"/>
            </w:tcBorders>
          </w:tcPr>
          <w:p w:rsidR="009F73F9" w:rsidRPr="00D73D87" w:rsidRDefault="009F73F9" w:rsidP="009F73F9">
            <w:pPr>
              <w:spacing w:after="120"/>
              <w:rPr>
                <w:rFonts w:ascii="Arial" w:hAnsi="Arial" w:cs="Arial"/>
                <w:sz w:val="20"/>
              </w:rPr>
            </w:pPr>
            <w:r w:rsidRPr="00D73D87">
              <w:rPr>
                <w:rFonts w:ascii="Arial" w:hAnsi="Arial" w:cs="Arial"/>
                <w:b/>
                <w:bCs/>
                <w:sz w:val="36"/>
              </w:rPr>
              <w:t xml:space="preserve">Appraisal Record </w:t>
            </w:r>
          </w:p>
        </w:tc>
        <w:tc>
          <w:tcPr>
            <w:tcW w:w="7796" w:type="dxa"/>
            <w:vMerge w:val="restart"/>
          </w:tcPr>
          <w:p w:rsidR="009F73F9" w:rsidRPr="00D73D87" w:rsidRDefault="004F5FB7" w:rsidP="009F73F9">
            <w:pPr>
              <w:jc w:val="right"/>
              <w:rPr>
                <w:rFonts w:ascii="Arial" w:hAnsi="Arial" w:cs="Arial"/>
                <w:sz w:val="20"/>
              </w:rPr>
            </w:pPr>
            <w:r w:rsidRPr="00180C41">
              <w:rPr>
                <w:noProof/>
                <w:lang w:eastAsia="en-GB"/>
              </w:rPr>
              <w:drawing>
                <wp:inline distT="0" distB="0" distL="0" distR="0" wp14:anchorId="6F12F5D6" wp14:editId="456E005D">
                  <wp:extent cx="725170" cy="44513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1966" t="66055" r="68245" b="11443"/>
                          <a:stretch>
                            <a:fillRect/>
                          </a:stretch>
                        </pic:blipFill>
                        <pic:spPr bwMode="auto">
                          <a:xfrm>
                            <a:off x="0" y="0"/>
                            <a:ext cx="725170" cy="445135"/>
                          </a:xfrm>
                          <a:prstGeom prst="rect">
                            <a:avLst/>
                          </a:prstGeom>
                          <a:noFill/>
                          <a:ln>
                            <a:noFill/>
                          </a:ln>
                        </pic:spPr>
                      </pic:pic>
                    </a:graphicData>
                  </a:graphic>
                </wp:inline>
              </w:drawing>
            </w:r>
            <w:bookmarkStart w:id="1" w:name="_GoBack"/>
            <w:bookmarkEnd w:id="1"/>
          </w:p>
        </w:tc>
      </w:tr>
      <w:tr w:rsidR="009F73F9" w:rsidRPr="00D73D87" w:rsidTr="009F73F9">
        <w:trPr>
          <w:trHeight w:val="397"/>
        </w:trPr>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rsidR="009F73F9" w:rsidRPr="00D73D87" w:rsidRDefault="009F73F9" w:rsidP="009F73F9">
            <w:pPr>
              <w:rPr>
                <w:rFonts w:ascii="Arial" w:hAnsi="Arial" w:cs="Arial"/>
                <w:b/>
                <w:sz w:val="20"/>
              </w:rPr>
            </w:pPr>
            <w:r w:rsidRPr="00D73D87">
              <w:rPr>
                <w:rFonts w:ascii="Arial" w:hAnsi="Arial" w:cs="Arial"/>
                <w:b/>
                <w:sz w:val="20"/>
              </w:rPr>
              <w:t>Name: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9F73F9" w:rsidRPr="00D73D87" w:rsidRDefault="009F73F9" w:rsidP="009F73F9">
            <w:pPr>
              <w:rPr>
                <w:rFonts w:ascii="Arial" w:hAnsi="Arial" w:cs="Arial"/>
                <w:sz w:val="20"/>
              </w:rPr>
            </w:pPr>
          </w:p>
        </w:tc>
        <w:tc>
          <w:tcPr>
            <w:tcW w:w="7796" w:type="dxa"/>
            <w:vMerge/>
            <w:tcBorders>
              <w:left w:val="single" w:sz="4" w:space="0" w:color="auto"/>
            </w:tcBorders>
          </w:tcPr>
          <w:p w:rsidR="009F73F9" w:rsidRPr="00D73D87" w:rsidRDefault="009F73F9" w:rsidP="009F73F9">
            <w:pPr>
              <w:rPr>
                <w:rFonts w:ascii="Arial" w:hAnsi="Arial" w:cs="Arial"/>
                <w:sz w:val="20"/>
              </w:rPr>
            </w:pPr>
          </w:p>
        </w:tc>
      </w:tr>
      <w:tr w:rsidR="009F73F9" w:rsidRPr="00D73D87" w:rsidTr="009F73F9">
        <w:trPr>
          <w:trHeight w:val="397"/>
        </w:trPr>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rsidR="009F73F9" w:rsidRPr="00D73D87" w:rsidRDefault="009F73F9" w:rsidP="009F73F9">
            <w:pPr>
              <w:rPr>
                <w:rFonts w:ascii="Arial" w:hAnsi="Arial" w:cs="Arial"/>
                <w:b/>
                <w:sz w:val="20"/>
              </w:rPr>
            </w:pPr>
            <w:r w:rsidRPr="00D73D87">
              <w:rPr>
                <w:rFonts w:ascii="Arial" w:hAnsi="Arial" w:cs="Arial"/>
                <w:b/>
                <w:sz w:val="20"/>
              </w:rPr>
              <w:t>Job title: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9F73F9" w:rsidRPr="00D73D87" w:rsidRDefault="009F73F9" w:rsidP="009F73F9">
            <w:pPr>
              <w:rPr>
                <w:rFonts w:ascii="Arial" w:hAnsi="Arial" w:cs="Arial"/>
                <w:sz w:val="20"/>
              </w:rPr>
            </w:pPr>
          </w:p>
        </w:tc>
        <w:tc>
          <w:tcPr>
            <w:tcW w:w="7796" w:type="dxa"/>
            <w:vMerge/>
            <w:tcBorders>
              <w:left w:val="single" w:sz="4" w:space="0" w:color="auto"/>
            </w:tcBorders>
          </w:tcPr>
          <w:p w:rsidR="009F73F9" w:rsidRPr="00D73D87" w:rsidRDefault="009F73F9" w:rsidP="009F73F9">
            <w:pPr>
              <w:rPr>
                <w:rFonts w:ascii="Arial" w:hAnsi="Arial" w:cs="Arial"/>
                <w:sz w:val="20"/>
              </w:rPr>
            </w:pPr>
          </w:p>
        </w:tc>
      </w:tr>
      <w:tr w:rsidR="009F73F9" w:rsidRPr="00D73D87" w:rsidTr="009F73F9">
        <w:trPr>
          <w:trHeight w:val="397"/>
        </w:trPr>
        <w:tc>
          <w:tcPr>
            <w:tcW w:w="2153" w:type="dxa"/>
            <w:tcBorders>
              <w:top w:val="single" w:sz="4" w:space="0" w:color="auto"/>
              <w:left w:val="single" w:sz="4" w:space="0" w:color="auto"/>
              <w:bottom w:val="single" w:sz="4" w:space="0" w:color="auto"/>
            </w:tcBorders>
            <w:shd w:val="clear" w:color="auto" w:fill="auto"/>
            <w:vAlign w:val="center"/>
          </w:tcPr>
          <w:p w:rsidR="009F73F9" w:rsidRPr="00D73D87" w:rsidRDefault="009F73F9" w:rsidP="009F73F9">
            <w:pPr>
              <w:rPr>
                <w:rFonts w:ascii="Arial" w:hAnsi="Arial" w:cs="Arial"/>
                <w:b/>
                <w:sz w:val="20"/>
              </w:rPr>
            </w:pPr>
            <w:r w:rsidRPr="00D73D87">
              <w:rPr>
                <w:rFonts w:ascii="Arial" w:hAnsi="Arial" w:cs="Arial"/>
                <w:b/>
                <w:sz w:val="20"/>
              </w:rPr>
              <w:t>Appraiser:</w:t>
            </w:r>
          </w:p>
        </w:tc>
        <w:tc>
          <w:tcPr>
            <w:tcW w:w="5245" w:type="dxa"/>
            <w:tcBorders>
              <w:top w:val="single" w:sz="4" w:space="0" w:color="auto"/>
              <w:left w:val="single" w:sz="4" w:space="0" w:color="auto"/>
              <w:bottom w:val="single" w:sz="4" w:space="0" w:color="auto"/>
              <w:right w:val="single" w:sz="4" w:space="0" w:color="auto"/>
            </w:tcBorders>
            <w:vAlign w:val="center"/>
          </w:tcPr>
          <w:p w:rsidR="009F73F9" w:rsidRPr="00D73D87" w:rsidRDefault="009F73F9" w:rsidP="009F73F9">
            <w:pPr>
              <w:rPr>
                <w:rFonts w:ascii="Arial" w:hAnsi="Arial" w:cs="Arial"/>
                <w:sz w:val="20"/>
              </w:rPr>
            </w:pPr>
          </w:p>
        </w:tc>
        <w:tc>
          <w:tcPr>
            <w:tcW w:w="7796" w:type="dxa"/>
            <w:vMerge/>
            <w:tcBorders>
              <w:left w:val="single" w:sz="4" w:space="0" w:color="auto"/>
            </w:tcBorders>
          </w:tcPr>
          <w:p w:rsidR="009F73F9" w:rsidRPr="00D73D87" w:rsidRDefault="009F73F9" w:rsidP="009F73F9">
            <w:pPr>
              <w:rPr>
                <w:rFonts w:ascii="Arial" w:hAnsi="Arial" w:cs="Arial"/>
                <w:sz w:val="20"/>
              </w:rPr>
            </w:pPr>
          </w:p>
        </w:tc>
      </w:tr>
      <w:tr w:rsidR="009F73F9" w:rsidRPr="00D73D87" w:rsidTr="009F73F9">
        <w:trPr>
          <w:trHeight w:val="397"/>
        </w:trPr>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rsidR="009F73F9" w:rsidRPr="00D73D87" w:rsidRDefault="009F73F9" w:rsidP="009F73F9">
            <w:pPr>
              <w:rPr>
                <w:rFonts w:ascii="Arial" w:hAnsi="Arial" w:cs="Arial"/>
                <w:b/>
                <w:sz w:val="20"/>
              </w:rPr>
            </w:pPr>
            <w:r w:rsidRPr="00D73D87">
              <w:rPr>
                <w:rFonts w:ascii="Arial" w:hAnsi="Arial" w:cs="Arial"/>
                <w:b/>
                <w:sz w:val="20"/>
              </w:rPr>
              <w:t>Date: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9F73F9" w:rsidRPr="00D73D87" w:rsidRDefault="009F73F9" w:rsidP="009F73F9">
            <w:pPr>
              <w:rPr>
                <w:rFonts w:ascii="Arial" w:hAnsi="Arial" w:cs="Arial"/>
                <w:sz w:val="20"/>
              </w:rPr>
            </w:pPr>
          </w:p>
        </w:tc>
        <w:tc>
          <w:tcPr>
            <w:tcW w:w="7796" w:type="dxa"/>
            <w:vMerge/>
            <w:tcBorders>
              <w:left w:val="single" w:sz="4" w:space="0" w:color="auto"/>
            </w:tcBorders>
          </w:tcPr>
          <w:p w:rsidR="009F73F9" w:rsidRPr="00D73D87" w:rsidRDefault="009F73F9" w:rsidP="009F73F9">
            <w:pPr>
              <w:rPr>
                <w:rFonts w:ascii="Arial" w:hAnsi="Arial" w:cs="Arial"/>
                <w:sz w:val="20"/>
              </w:rPr>
            </w:pPr>
          </w:p>
        </w:tc>
      </w:tr>
    </w:tbl>
    <w:p w:rsidR="009F73F9" w:rsidRPr="00D73D87" w:rsidRDefault="009F73F9" w:rsidP="00DD6873">
      <w:pPr>
        <w:rPr>
          <w:rFonts w:ascii="Arial" w:hAnsi="Arial" w:cs="Arial"/>
          <w:sz w:val="20"/>
          <w:szCs w:val="22"/>
        </w:rPr>
      </w:pP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7"/>
      </w:tblGrid>
      <w:tr w:rsidR="004E1889" w:rsidRPr="00D73D87" w:rsidTr="007E0C3D">
        <w:tc>
          <w:tcPr>
            <w:tcW w:w="15197" w:type="dxa"/>
            <w:shd w:val="clear" w:color="auto" w:fill="auto"/>
          </w:tcPr>
          <w:p w:rsidR="004E1889" w:rsidRPr="00D73D87" w:rsidRDefault="004E1889" w:rsidP="00714C16">
            <w:pPr>
              <w:spacing w:before="120"/>
              <w:jc w:val="center"/>
              <w:rPr>
                <w:rFonts w:ascii="Arial" w:hAnsi="Arial" w:cs="Arial"/>
                <w:b/>
                <w:sz w:val="28"/>
                <w:szCs w:val="22"/>
              </w:rPr>
            </w:pPr>
            <w:r w:rsidRPr="00D73D87">
              <w:rPr>
                <w:rFonts w:ascii="Arial" w:hAnsi="Arial" w:cs="Arial"/>
                <w:b/>
                <w:sz w:val="28"/>
                <w:szCs w:val="22"/>
              </w:rPr>
              <w:t xml:space="preserve">Guidance </w:t>
            </w:r>
            <w:r w:rsidR="00454195" w:rsidRPr="00D73D87">
              <w:rPr>
                <w:rFonts w:ascii="Arial" w:hAnsi="Arial" w:cs="Arial"/>
                <w:b/>
                <w:sz w:val="28"/>
                <w:szCs w:val="22"/>
              </w:rPr>
              <w:t>Notes</w:t>
            </w:r>
          </w:p>
          <w:p w:rsidR="00631CEB" w:rsidRPr="00D73D87" w:rsidRDefault="00631CEB" w:rsidP="00DD6873">
            <w:pPr>
              <w:jc w:val="both"/>
              <w:rPr>
                <w:rFonts w:ascii="Arial" w:hAnsi="Arial" w:cs="Arial"/>
                <w:b/>
                <w:i/>
                <w:sz w:val="20"/>
                <w:szCs w:val="22"/>
              </w:rPr>
            </w:pPr>
            <w:r w:rsidRPr="00D73D87">
              <w:rPr>
                <w:rFonts w:ascii="Arial" w:hAnsi="Arial" w:cs="Arial"/>
                <w:b/>
                <w:i/>
                <w:sz w:val="20"/>
                <w:szCs w:val="22"/>
              </w:rPr>
              <w:t xml:space="preserve">Overview </w:t>
            </w:r>
          </w:p>
          <w:p w:rsidR="00F446DF" w:rsidRPr="00D73D87" w:rsidRDefault="004E1889" w:rsidP="00DD6873">
            <w:pPr>
              <w:jc w:val="both"/>
              <w:rPr>
                <w:rFonts w:ascii="Arial" w:hAnsi="Arial" w:cs="Arial"/>
                <w:i/>
                <w:sz w:val="20"/>
                <w:szCs w:val="22"/>
              </w:rPr>
            </w:pPr>
            <w:r w:rsidRPr="00D73D87">
              <w:rPr>
                <w:rFonts w:ascii="Arial" w:hAnsi="Arial" w:cs="Arial"/>
                <w:i/>
                <w:sz w:val="20"/>
                <w:szCs w:val="22"/>
              </w:rPr>
              <w:t>The firm is committed to providing a working environment where st</w:t>
            </w:r>
            <w:r w:rsidR="003F66C5" w:rsidRPr="00D73D87">
              <w:rPr>
                <w:rFonts w:ascii="Arial" w:hAnsi="Arial" w:cs="Arial"/>
                <w:i/>
                <w:sz w:val="20"/>
                <w:szCs w:val="22"/>
              </w:rPr>
              <w:t>aff can achieve their potential whilst</w:t>
            </w:r>
            <w:r w:rsidRPr="00D73D87">
              <w:rPr>
                <w:rFonts w:ascii="Arial" w:hAnsi="Arial" w:cs="Arial"/>
                <w:i/>
                <w:sz w:val="20"/>
                <w:szCs w:val="22"/>
              </w:rPr>
              <w:t xml:space="preserve"> at the same time making a contribution to the success of the firm. </w:t>
            </w:r>
            <w:r w:rsidR="00631CEB" w:rsidRPr="00D73D87">
              <w:rPr>
                <w:rFonts w:ascii="Arial" w:hAnsi="Arial" w:cs="Arial"/>
                <w:i/>
                <w:sz w:val="20"/>
                <w:szCs w:val="22"/>
              </w:rPr>
              <w:t xml:space="preserve">The appraisal process forms a fundamental part of the firm’s overall performance management framework as set out in its Performance Management Policy document. </w:t>
            </w:r>
            <w:r w:rsidRPr="00D73D87">
              <w:rPr>
                <w:rFonts w:ascii="Arial" w:hAnsi="Arial" w:cs="Arial"/>
                <w:i/>
                <w:sz w:val="20"/>
                <w:szCs w:val="22"/>
              </w:rPr>
              <w:t xml:space="preserve">This means a commitment to learning and development and to establishing an atmosphere that encourages staff to participate in the improvement of the </w:t>
            </w:r>
            <w:r w:rsidR="00F446DF" w:rsidRPr="00D73D87">
              <w:rPr>
                <w:rFonts w:ascii="Arial" w:hAnsi="Arial" w:cs="Arial"/>
                <w:i/>
                <w:sz w:val="20"/>
                <w:szCs w:val="22"/>
              </w:rPr>
              <w:t>business</w:t>
            </w:r>
            <w:r w:rsidRPr="00D73D87">
              <w:rPr>
                <w:rFonts w:ascii="Arial" w:hAnsi="Arial" w:cs="Arial"/>
                <w:i/>
                <w:sz w:val="20"/>
                <w:szCs w:val="22"/>
              </w:rPr>
              <w:t>.</w:t>
            </w:r>
            <w:r w:rsidR="001D33CA" w:rsidRPr="00D73D87">
              <w:rPr>
                <w:rFonts w:ascii="Arial" w:hAnsi="Arial" w:cs="Arial"/>
                <w:i/>
                <w:sz w:val="20"/>
                <w:szCs w:val="22"/>
              </w:rPr>
              <w:t xml:space="preserve"> </w:t>
            </w:r>
          </w:p>
          <w:p w:rsidR="00DD6873" w:rsidRPr="00D73D87" w:rsidRDefault="00DD6873" w:rsidP="00DD6873">
            <w:pPr>
              <w:jc w:val="both"/>
              <w:rPr>
                <w:rFonts w:ascii="Arial" w:hAnsi="Arial" w:cs="Arial"/>
                <w:i/>
                <w:sz w:val="20"/>
                <w:szCs w:val="22"/>
              </w:rPr>
            </w:pPr>
          </w:p>
          <w:p w:rsidR="00F446DF" w:rsidRPr="00D73D87" w:rsidRDefault="00F446DF" w:rsidP="00DD6873">
            <w:pPr>
              <w:jc w:val="both"/>
              <w:rPr>
                <w:rFonts w:ascii="Arial" w:hAnsi="Arial" w:cs="Arial"/>
                <w:b/>
                <w:i/>
                <w:sz w:val="20"/>
                <w:szCs w:val="22"/>
              </w:rPr>
            </w:pPr>
            <w:r w:rsidRPr="00D73D87">
              <w:rPr>
                <w:rFonts w:ascii="Arial" w:hAnsi="Arial" w:cs="Arial"/>
                <w:b/>
                <w:i/>
                <w:sz w:val="20"/>
                <w:szCs w:val="22"/>
              </w:rPr>
              <w:t>The appraisal</w:t>
            </w:r>
          </w:p>
          <w:p w:rsidR="00631CEB" w:rsidRPr="00D73D87" w:rsidRDefault="004E1889" w:rsidP="00DD6873">
            <w:pPr>
              <w:jc w:val="both"/>
              <w:rPr>
                <w:rFonts w:ascii="Arial" w:hAnsi="Arial" w:cs="Arial"/>
                <w:i/>
                <w:sz w:val="20"/>
                <w:szCs w:val="22"/>
              </w:rPr>
            </w:pPr>
            <w:r w:rsidRPr="00D73D87">
              <w:rPr>
                <w:rFonts w:ascii="Arial" w:hAnsi="Arial" w:cs="Arial"/>
                <w:i/>
                <w:sz w:val="20"/>
                <w:szCs w:val="22"/>
              </w:rPr>
              <w:t>The primary aim behind the appraisal scheme is to assess if the firm is doing the maximum possible to assist staff to meet the objectives of their jobs. Appraisal interviews also provide an opportunity to review the previous year and to allow you and your appraiser to identify learning and development opportunities. The result of the interview will be a plan that will identify steps to allow you to develop your skills, knowledge and experience.</w:t>
            </w:r>
            <w:r w:rsidR="00F446DF" w:rsidRPr="00D73D87">
              <w:rPr>
                <w:rFonts w:ascii="Arial" w:hAnsi="Arial" w:cs="Arial"/>
                <w:i/>
                <w:sz w:val="20"/>
                <w:szCs w:val="22"/>
              </w:rPr>
              <w:t xml:space="preserve"> All members of the firm </w:t>
            </w:r>
            <w:r w:rsidR="00631CEB" w:rsidRPr="00D73D87">
              <w:rPr>
                <w:rFonts w:ascii="Arial" w:hAnsi="Arial" w:cs="Arial"/>
                <w:i/>
                <w:sz w:val="20"/>
                <w:szCs w:val="22"/>
              </w:rPr>
              <w:t xml:space="preserve">will receive an annual performance appraisal designed to assist </w:t>
            </w:r>
            <w:r w:rsidR="00AF06E0" w:rsidRPr="00D73D87">
              <w:rPr>
                <w:rFonts w:ascii="Arial" w:hAnsi="Arial" w:cs="Arial"/>
                <w:i/>
                <w:sz w:val="20"/>
                <w:szCs w:val="22"/>
              </w:rPr>
              <w:t>them in</w:t>
            </w:r>
            <w:r w:rsidR="00631CEB" w:rsidRPr="00D73D87">
              <w:rPr>
                <w:rFonts w:ascii="Arial" w:hAnsi="Arial" w:cs="Arial"/>
                <w:i/>
                <w:sz w:val="20"/>
                <w:szCs w:val="22"/>
              </w:rPr>
              <w:t xml:space="preserve"> identify</w:t>
            </w:r>
            <w:r w:rsidR="00AF06E0" w:rsidRPr="00D73D87">
              <w:rPr>
                <w:rFonts w:ascii="Arial" w:hAnsi="Arial" w:cs="Arial"/>
                <w:i/>
                <w:sz w:val="20"/>
                <w:szCs w:val="22"/>
              </w:rPr>
              <w:t>ing</w:t>
            </w:r>
            <w:r w:rsidR="00631CEB" w:rsidRPr="00D73D87">
              <w:rPr>
                <w:rFonts w:ascii="Arial" w:hAnsi="Arial" w:cs="Arial"/>
                <w:i/>
                <w:sz w:val="20"/>
                <w:szCs w:val="22"/>
              </w:rPr>
              <w:t xml:space="preserve"> and meet</w:t>
            </w:r>
            <w:r w:rsidR="00AF06E0" w:rsidRPr="00D73D87">
              <w:rPr>
                <w:rFonts w:ascii="Arial" w:hAnsi="Arial" w:cs="Arial"/>
                <w:i/>
                <w:sz w:val="20"/>
                <w:szCs w:val="22"/>
              </w:rPr>
              <w:t>ing</w:t>
            </w:r>
            <w:r w:rsidR="00631CEB" w:rsidRPr="00D73D87">
              <w:rPr>
                <w:rFonts w:ascii="Arial" w:hAnsi="Arial" w:cs="Arial"/>
                <w:i/>
                <w:sz w:val="20"/>
                <w:szCs w:val="22"/>
              </w:rPr>
              <w:t xml:space="preserve"> challenges related to their work. It is the firm’s policy that these appraisals should be developmental and two-way allowing </w:t>
            </w:r>
            <w:r w:rsidR="00AF06E0" w:rsidRPr="00D73D87">
              <w:rPr>
                <w:rFonts w:ascii="Arial" w:hAnsi="Arial" w:cs="Arial"/>
                <w:i/>
                <w:sz w:val="20"/>
                <w:szCs w:val="22"/>
              </w:rPr>
              <w:t>everyone an opportunity</w:t>
            </w:r>
            <w:r w:rsidR="00631CEB" w:rsidRPr="00D73D87">
              <w:rPr>
                <w:rFonts w:ascii="Arial" w:hAnsi="Arial" w:cs="Arial"/>
                <w:i/>
                <w:sz w:val="20"/>
                <w:szCs w:val="22"/>
              </w:rPr>
              <w:t xml:space="preserve"> to make a constructive contribution to improving the performance of the firm. The appraisal session </w:t>
            </w:r>
            <w:r w:rsidR="003F66C5" w:rsidRPr="00D73D87">
              <w:rPr>
                <w:rFonts w:ascii="Arial" w:hAnsi="Arial" w:cs="Arial"/>
                <w:i/>
                <w:sz w:val="20"/>
                <w:szCs w:val="22"/>
              </w:rPr>
              <w:t>will last for half-an-</w:t>
            </w:r>
            <w:r w:rsidR="00631CEB" w:rsidRPr="00D73D87">
              <w:rPr>
                <w:rFonts w:ascii="Arial" w:hAnsi="Arial" w:cs="Arial"/>
                <w:i/>
                <w:sz w:val="20"/>
                <w:szCs w:val="22"/>
              </w:rPr>
              <w:t>hour to one hour.</w:t>
            </w:r>
            <w:r w:rsidR="003F66C5" w:rsidRPr="00D73D87">
              <w:rPr>
                <w:rFonts w:ascii="Arial" w:hAnsi="Arial" w:cs="Arial"/>
                <w:i/>
                <w:sz w:val="20"/>
                <w:szCs w:val="22"/>
              </w:rPr>
              <w:t xml:space="preserve"> It is the firm’s aim to keep appraisals as informal and friendly as possible. They are not about blame and criticism but about establishing objectives for the future, in which both you and the firm have a common interest. </w:t>
            </w:r>
          </w:p>
          <w:p w:rsidR="00DD6873" w:rsidRPr="00D73D87" w:rsidRDefault="00DD6873" w:rsidP="00DD6873">
            <w:pPr>
              <w:jc w:val="both"/>
              <w:rPr>
                <w:rFonts w:ascii="Arial" w:hAnsi="Arial" w:cs="Arial"/>
                <w:b/>
                <w:i/>
                <w:sz w:val="20"/>
                <w:szCs w:val="22"/>
              </w:rPr>
            </w:pPr>
          </w:p>
          <w:p w:rsidR="00631CEB" w:rsidRPr="00D73D87" w:rsidRDefault="00631CEB" w:rsidP="00DD6873">
            <w:pPr>
              <w:jc w:val="both"/>
              <w:rPr>
                <w:rFonts w:ascii="Arial" w:hAnsi="Arial" w:cs="Arial"/>
                <w:b/>
                <w:i/>
                <w:sz w:val="20"/>
                <w:szCs w:val="22"/>
              </w:rPr>
            </w:pPr>
            <w:r w:rsidRPr="00D73D87">
              <w:rPr>
                <w:rFonts w:ascii="Arial" w:hAnsi="Arial" w:cs="Arial"/>
                <w:b/>
                <w:i/>
                <w:sz w:val="20"/>
                <w:szCs w:val="22"/>
              </w:rPr>
              <w:t>Preparation</w:t>
            </w:r>
          </w:p>
          <w:p w:rsidR="00714C16" w:rsidRPr="00D73D87" w:rsidRDefault="00714C16" w:rsidP="00714C16">
            <w:pPr>
              <w:jc w:val="both"/>
              <w:rPr>
                <w:rFonts w:ascii="Arial" w:hAnsi="Arial" w:cs="Arial"/>
                <w:i/>
                <w:sz w:val="20"/>
                <w:szCs w:val="22"/>
              </w:rPr>
            </w:pPr>
            <w:r w:rsidRPr="00D73D87">
              <w:rPr>
                <w:rFonts w:ascii="Arial" w:hAnsi="Arial" w:cs="Arial"/>
                <w:i/>
                <w:sz w:val="20"/>
                <w:szCs w:val="22"/>
              </w:rPr>
              <w:t>In order to maximise the value of the appraisal you need to carefully prepare for the interview. Try and come to the interview prepared with some idea of what you would like to get out of it. Carefully review your previous appraisal record (if any) and consider your performance against the objectives set for you. You should also review your Role Profile/Job Description. In addition, you should study the Learning and Development Plan prepared at the previous performance appraisal and records of learning and development activity undertaken.</w:t>
            </w:r>
            <w:r w:rsidRPr="00D73D87">
              <w:rPr>
                <w:rFonts w:ascii="Arial" w:hAnsi="Arial" w:cs="Arial"/>
              </w:rPr>
              <w:t xml:space="preserve"> </w:t>
            </w:r>
            <w:r w:rsidRPr="00D73D87">
              <w:rPr>
                <w:rFonts w:ascii="Arial" w:hAnsi="Arial" w:cs="Arial"/>
                <w:i/>
                <w:sz w:val="20"/>
                <w:szCs w:val="22"/>
              </w:rPr>
              <w:t>The firm’s appraisal system is a fundamental component for complying with the requirements of the SRA ‘Continuing Competence’ regime</w:t>
            </w:r>
            <w:r w:rsidR="00BF001B" w:rsidRPr="00D73D87">
              <w:rPr>
                <w:rFonts w:ascii="Arial" w:hAnsi="Arial" w:cs="Arial"/>
                <w:i/>
                <w:sz w:val="20"/>
                <w:szCs w:val="22"/>
              </w:rPr>
              <w:t>.</w:t>
            </w:r>
            <w:r w:rsidRPr="00D73D87">
              <w:rPr>
                <w:rFonts w:ascii="Arial" w:hAnsi="Arial" w:cs="Arial"/>
                <w:i/>
                <w:sz w:val="20"/>
                <w:szCs w:val="22"/>
              </w:rPr>
              <w:t xml:space="preserve"> Solicitors should familiarise themselves with the SRA </w:t>
            </w:r>
            <w:hyperlink r:id="rId9" w:history="1">
              <w:r w:rsidRPr="00D73D87">
                <w:rPr>
                  <w:rFonts w:ascii="Arial" w:hAnsi="Arial" w:cs="Arial"/>
                  <w:i/>
                  <w:color w:val="0563C1"/>
                  <w:sz w:val="20"/>
                  <w:szCs w:val="22"/>
                  <w:u w:val="single"/>
                </w:rPr>
                <w:t>Competence Statement</w:t>
              </w:r>
            </w:hyperlink>
            <w:r w:rsidRPr="00D73D87">
              <w:rPr>
                <w:rFonts w:ascii="Arial" w:hAnsi="Arial" w:cs="Arial"/>
                <w:i/>
                <w:sz w:val="20"/>
                <w:szCs w:val="22"/>
              </w:rPr>
              <w:t>, the</w:t>
            </w:r>
            <w:r w:rsidRPr="00D73D87">
              <w:rPr>
                <w:rFonts w:ascii="Arial" w:hAnsi="Arial" w:cs="Arial"/>
              </w:rPr>
              <w:t xml:space="preserve"> </w:t>
            </w:r>
            <w:hyperlink r:id="rId10" w:history="1">
              <w:r w:rsidRPr="00D73D87">
                <w:rPr>
                  <w:rFonts w:ascii="Arial" w:hAnsi="Arial" w:cs="Arial"/>
                  <w:i/>
                  <w:color w:val="0563C1"/>
                  <w:sz w:val="20"/>
                  <w:szCs w:val="22"/>
                  <w:u w:val="single"/>
                </w:rPr>
                <w:t>Statement of Legal Knowledge</w:t>
              </w:r>
            </w:hyperlink>
            <w:r w:rsidRPr="00D73D87">
              <w:rPr>
                <w:rFonts w:ascii="Arial" w:hAnsi="Arial" w:cs="Arial"/>
                <w:i/>
                <w:sz w:val="20"/>
                <w:szCs w:val="22"/>
              </w:rPr>
              <w:t xml:space="preserve"> and the </w:t>
            </w:r>
            <w:hyperlink r:id="rId11" w:history="1">
              <w:r w:rsidRPr="00D73D87">
                <w:rPr>
                  <w:rFonts w:ascii="Arial" w:hAnsi="Arial" w:cs="Arial"/>
                  <w:i/>
                  <w:color w:val="0563C1"/>
                  <w:sz w:val="20"/>
                  <w:szCs w:val="22"/>
                  <w:u w:val="single"/>
                </w:rPr>
                <w:t>Threshold Standard</w:t>
              </w:r>
            </w:hyperlink>
            <w:r w:rsidRPr="00D73D87">
              <w:rPr>
                <w:rFonts w:ascii="Arial" w:hAnsi="Arial" w:cs="Arial"/>
                <w:i/>
                <w:sz w:val="20"/>
                <w:szCs w:val="22"/>
              </w:rPr>
              <w:t>.</w:t>
            </w:r>
            <w:r w:rsidR="009F73F9" w:rsidRPr="00D73D87">
              <w:rPr>
                <w:rFonts w:ascii="Arial" w:hAnsi="Arial" w:cs="Arial"/>
                <w:i/>
                <w:sz w:val="20"/>
                <w:szCs w:val="22"/>
              </w:rPr>
              <w:t xml:space="preserve"> Section 6</w:t>
            </w:r>
            <w:r w:rsidR="00A71B7C" w:rsidRPr="00D73D87">
              <w:rPr>
                <w:rFonts w:ascii="Arial" w:hAnsi="Arial" w:cs="Arial"/>
                <w:i/>
                <w:sz w:val="20"/>
                <w:szCs w:val="22"/>
              </w:rPr>
              <w:t xml:space="preserve"> of this form has been designed to incorporate a review of how Solicitors comply with the </w:t>
            </w:r>
            <w:r w:rsidR="00F96560" w:rsidRPr="00D73D87">
              <w:rPr>
                <w:rFonts w:ascii="Arial" w:hAnsi="Arial" w:cs="Arial"/>
                <w:i/>
                <w:sz w:val="20"/>
                <w:szCs w:val="22"/>
              </w:rPr>
              <w:t>competence requirements. Non-Solicitor members of the firm are not required to complete this section.</w:t>
            </w:r>
          </w:p>
          <w:p w:rsidR="00DD6873" w:rsidRPr="00D73D87" w:rsidRDefault="00DD6873" w:rsidP="00DD6873">
            <w:pPr>
              <w:jc w:val="both"/>
              <w:rPr>
                <w:rFonts w:ascii="Arial" w:hAnsi="Arial" w:cs="Arial"/>
                <w:b/>
                <w:i/>
                <w:sz w:val="20"/>
                <w:szCs w:val="22"/>
              </w:rPr>
            </w:pPr>
          </w:p>
          <w:p w:rsidR="00347ECF" w:rsidRPr="00D73D87" w:rsidRDefault="00347ECF" w:rsidP="00DD6873">
            <w:pPr>
              <w:jc w:val="both"/>
              <w:rPr>
                <w:rFonts w:ascii="Arial" w:hAnsi="Arial" w:cs="Arial"/>
                <w:b/>
                <w:i/>
                <w:sz w:val="20"/>
                <w:szCs w:val="22"/>
              </w:rPr>
            </w:pPr>
            <w:r w:rsidRPr="00D73D87">
              <w:rPr>
                <w:rFonts w:ascii="Arial" w:hAnsi="Arial" w:cs="Arial"/>
                <w:b/>
                <w:i/>
                <w:sz w:val="20"/>
                <w:szCs w:val="22"/>
              </w:rPr>
              <w:t>Recording</w:t>
            </w:r>
          </w:p>
          <w:p w:rsidR="0004517A" w:rsidRPr="00D73D87" w:rsidRDefault="006B677F" w:rsidP="00DD6873">
            <w:pPr>
              <w:jc w:val="both"/>
              <w:rPr>
                <w:rFonts w:ascii="Arial" w:hAnsi="Arial" w:cs="Arial"/>
                <w:i/>
                <w:sz w:val="20"/>
                <w:szCs w:val="22"/>
              </w:rPr>
            </w:pPr>
            <w:r w:rsidRPr="00D73D87">
              <w:rPr>
                <w:rFonts w:ascii="Arial" w:hAnsi="Arial" w:cs="Arial"/>
                <w:i/>
                <w:sz w:val="20"/>
                <w:szCs w:val="22"/>
              </w:rPr>
              <w:t>It is most important that the result of the appraisal is one that you feel confident will assist you to develop within the firm. Once completed, this record will be agreed and signed by both</w:t>
            </w:r>
            <w:r w:rsidR="00347ECF" w:rsidRPr="00D73D87">
              <w:rPr>
                <w:rFonts w:ascii="Arial" w:hAnsi="Arial" w:cs="Arial"/>
                <w:i/>
                <w:sz w:val="20"/>
                <w:szCs w:val="22"/>
              </w:rPr>
              <w:t xml:space="preserve"> appraise and appraiser</w:t>
            </w:r>
            <w:r w:rsidRPr="00D73D87">
              <w:rPr>
                <w:rFonts w:ascii="Arial" w:hAnsi="Arial" w:cs="Arial"/>
                <w:i/>
                <w:sz w:val="20"/>
                <w:szCs w:val="22"/>
              </w:rPr>
              <w:t xml:space="preserve"> and you will both keep a copy, which you will review at your next appraisal.</w:t>
            </w:r>
            <w:r w:rsidR="003F66C5" w:rsidRPr="00D73D87">
              <w:rPr>
                <w:rFonts w:ascii="Arial" w:hAnsi="Arial" w:cs="Arial"/>
                <w:i/>
                <w:sz w:val="20"/>
                <w:szCs w:val="22"/>
              </w:rPr>
              <w:t xml:space="preserve"> Finally</w:t>
            </w:r>
            <w:r w:rsidRPr="00D73D87">
              <w:rPr>
                <w:rFonts w:ascii="Arial" w:hAnsi="Arial" w:cs="Arial"/>
                <w:i/>
                <w:sz w:val="20"/>
                <w:szCs w:val="22"/>
              </w:rPr>
              <w:t>, try not to be nervous and remember that this is an opportunity for you to comment on how the firm, as well as yourself, is performing.</w:t>
            </w:r>
            <w:r w:rsidR="00410A57" w:rsidRPr="00D73D87">
              <w:rPr>
                <w:rFonts w:ascii="Arial" w:hAnsi="Arial" w:cs="Arial"/>
                <w:i/>
                <w:sz w:val="20"/>
                <w:szCs w:val="22"/>
              </w:rPr>
              <w:t xml:space="preserve"> </w:t>
            </w:r>
            <w:r w:rsidR="00494094" w:rsidRPr="00D73D87">
              <w:rPr>
                <w:rFonts w:ascii="Arial" w:hAnsi="Arial" w:cs="Arial"/>
                <w:i/>
                <w:sz w:val="20"/>
                <w:szCs w:val="22"/>
              </w:rPr>
              <w:t xml:space="preserve">Each </w:t>
            </w:r>
            <w:r w:rsidR="00861FE9" w:rsidRPr="00D73D87">
              <w:rPr>
                <w:rFonts w:ascii="Arial" w:hAnsi="Arial" w:cs="Arial"/>
                <w:i/>
                <w:sz w:val="20"/>
                <w:szCs w:val="22"/>
              </w:rPr>
              <w:t xml:space="preserve">appraisal should </w:t>
            </w:r>
            <w:r w:rsidR="00494094" w:rsidRPr="00D73D87">
              <w:rPr>
                <w:rFonts w:ascii="Arial" w:hAnsi="Arial" w:cs="Arial"/>
                <w:i/>
                <w:sz w:val="20"/>
                <w:szCs w:val="22"/>
              </w:rPr>
              <w:t>result in the preparation of a</w:t>
            </w:r>
            <w:r w:rsidR="00861FE9" w:rsidRPr="00D73D87">
              <w:rPr>
                <w:rFonts w:ascii="Arial" w:hAnsi="Arial" w:cs="Arial"/>
                <w:i/>
                <w:sz w:val="20"/>
                <w:szCs w:val="22"/>
              </w:rPr>
              <w:t xml:space="preserve"> </w:t>
            </w:r>
            <w:r w:rsidR="00494094" w:rsidRPr="00D73D87">
              <w:rPr>
                <w:rFonts w:ascii="Arial" w:hAnsi="Arial" w:cs="Arial"/>
                <w:i/>
                <w:sz w:val="20"/>
                <w:szCs w:val="22"/>
              </w:rPr>
              <w:t>Learning and Development Plan. This will aim to</w:t>
            </w:r>
            <w:r w:rsidR="00861FE9" w:rsidRPr="00D73D87">
              <w:rPr>
                <w:rFonts w:ascii="Arial" w:hAnsi="Arial" w:cs="Arial"/>
                <w:i/>
                <w:sz w:val="20"/>
                <w:szCs w:val="22"/>
              </w:rPr>
              <w:t xml:space="preserve"> </w:t>
            </w:r>
            <w:r w:rsidR="00494094" w:rsidRPr="00D73D87">
              <w:rPr>
                <w:rFonts w:ascii="Arial" w:hAnsi="Arial" w:cs="Arial"/>
                <w:i/>
                <w:sz w:val="20"/>
                <w:szCs w:val="22"/>
              </w:rPr>
              <w:t>record</w:t>
            </w:r>
            <w:r w:rsidR="00861FE9" w:rsidRPr="00D73D87">
              <w:rPr>
                <w:rFonts w:ascii="Arial" w:hAnsi="Arial" w:cs="Arial"/>
                <w:i/>
                <w:sz w:val="20"/>
                <w:szCs w:val="22"/>
              </w:rPr>
              <w:t xml:space="preserve"> any</w:t>
            </w:r>
            <w:r w:rsidR="00494094" w:rsidRPr="00D73D87">
              <w:rPr>
                <w:rFonts w:ascii="Arial" w:hAnsi="Arial" w:cs="Arial"/>
                <w:i/>
                <w:sz w:val="20"/>
                <w:szCs w:val="22"/>
              </w:rPr>
              <w:t xml:space="preserve"> priority</w:t>
            </w:r>
            <w:r w:rsidR="00861FE9" w:rsidRPr="00D73D87">
              <w:rPr>
                <w:rFonts w:ascii="Arial" w:hAnsi="Arial" w:cs="Arial"/>
                <w:i/>
                <w:sz w:val="20"/>
                <w:szCs w:val="22"/>
              </w:rPr>
              <w:t xml:space="preserve"> learning and development needs required over at least the next 12 months</w:t>
            </w:r>
            <w:r w:rsidR="00494094" w:rsidRPr="00D73D87">
              <w:rPr>
                <w:rFonts w:ascii="Arial" w:hAnsi="Arial" w:cs="Arial"/>
                <w:i/>
                <w:sz w:val="20"/>
                <w:szCs w:val="22"/>
              </w:rPr>
              <w:t xml:space="preserve"> and agreed at the appraisal</w:t>
            </w:r>
            <w:r w:rsidR="00861FE9" w:rsidRPr="00D73D87">
              <w:rPr>
                <w:rFonts w:ascii="Arial" w:hAnsi="Arial" w:cs="Arial"/>
                <w:i/>
                <w:sz w:val="20"/>
                <w:szCs w:val="22"/>
              </w:rPr>
              <w:t xml:space="preserve">. </w:t>
            </w:r>
          </w:p>
          <w:p w:rsidR="00861FE9" w:rsidRPr="00D73D87" w:rsidRDefault="00861FE9" w:rsidP="00DD6873">
            <w:pPr>
              <w:jc w:val="both"/>
              <w:rPr>
                <w:rFonts w:ascii="Arial" w:hAnsi="Arial" w:cs="Arial"/>
                <w:sz w:val="20"/>
                <w:szCs w:val="22"/>
              </w:rPr>
            </w:pPr>
          </w:p>
        </w:tc>
      </w:tr>
    </w:tbl>
    <w:p w:rsidR="00494094" w:rsidRPr="00D73D87" w:rsidRDefault="00494094" w:rsidP="00D036E9">
      <w:pPr>
        <w:rPr>
          <w:rFonts w:ascii="Arial" w:hAnsi="Arial" w:cs="Arial"/>
          <w:sz w:val="20"/>
          <w:szCs w:val="22"/>
        </w:rPr>
      </w:pPr>
    </w:p>
    <w:p w:rsidR="0025781C" w:rsidRDefault="0025781C" w:rsidP="00D036E9">
      <w:pPr>
        <w:rPr>
          <w:rFonts w:ascii="Arial" w:hAnsi="Arial" w:cs="Arial"/>
          <w:sz w:val="20"/>
          <w:szCs w:val="22"/>
        </w:rPr>
      </w:pPr>
    </w:p>
    <w:p w:rsidR="0025781C" w:rsidRDefault="0025781C" w:rsidP="00D036E9">
      <w:pPr>
        <w:rPr>
          <w:rFonts w:ascii="Arial" w:hAnsi="Arial" w:cs="Arial"/>
          <w:sz w:val="20"/>
          <w:szCs w:val="22"/>
        </w:rPr>
      </w:pPr>
    </w:p>
    <w:p w:rsidR="00207425" w:rsidRPr="00D73D87" w:rsidRDefault="00207425" w:rsidP="00D036E9">
      <w:pPr>
        <w:rPr>
          <w:rFonts w:ascii="Arial" w:hAnsi="Arial" w:cs="Arial"/>
          <w:sz w:val="14"/>
          <w:szCs w:val="22"/>
        </w:rPr>
      </w:pPr>
    </w:p>
    <w:tbl>
      <w:tblPr>
        <w:tblW w:w="15168" w:type="dxa"/>
        <w:tblInd w:w="-34" w:type="dxa"/>
        <w:tblBorders>
          <w:top w:val="single" w:sz="6"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000" w:firstRow="0" w:lastRow="0" w:firstColumn="0" w:lastColumn="0" w:noHBand="0" w:noVBand="0"/>
      </w:tblPr>
      <w:tblGrid>
        <w:gridCol w:w="15168"/>
      </w:tblGrid>
      <w:tr w:rsidR="00207425" w:rsidRPr="00D73D87" w:rsidTr="00454195">
        <w:trPr>
          <w:trHeight w:val="397"/>
        </w:trPr>
        <w:tc>
          <w:tcPr>
            <w:tcW w:w="15168" w:type="dxa"/>
            <w:tcBorders>
              <w:top w:val="single" w:sz="4" w:space="0" w:color="auto"/>
              <w:left w:val="single" w:sz="8" w:space="0" w:color="auto"/>
              <w:bottom w:val="single" w:sz="8" w:space="0" w:color="000000"/>
              <w:right w:val="single" w:sz="8" w:space="0" w:color="auto"/>
            </w:tcBorders>
            <w:shd w:val="clear" w:color="auto" w:fill="auto"/>
            <w:vAlign w:val="center"/>
          </w:tcPr>
          <w:p w:rsidR="00207425" w:rsidRPr="00D73D87" w:rsidRDefault="00207425" w:rsidP="0004517A">
            <w:pPr>
              <w:spacing w:before="60" w:after="60"/>
              <w:rPr>
                <w:rFonts w:ascii="Arial" w:hAnsi="Arial" w:cs="Arial"/>
                <w:b/>
                <w:sz w:val="20"/>
                <w:szCs w:val="22"/>
              </w:rPr>
            </w:pPr>
            <w:r w:rsidRPr="00D73D87">
              <w:rPr>
                <w:rFonts w:ascii="Arial" w:hAnsi="Arial" w:cs="Arial"/>
                <w:b/>
                <w:sz w:val="28"/>
              </w:rPr>
              <w:lastRenderedPageBreak/>
              <w:t>1. Review of performance</w:t>
            </w:r>
          </w:p>
          <w:p w:rsidR="0004517A" w:rsidRPr="00D73D87" w:rsidRDefault="00207425" w:rsidP="0004517A">
            <w:pPr>
              <w:spacing w:before="60" w:after="60"/>
              <w:jc w:val="both"/>
              <w:rPr>
                <w:rFonts w:ascii="Arial" w:hAnsi="Arial" w:cs="Arial"/>
                <w:i/>
                <w:sz w:val="20"/>
                <w:szCs w:val="22"/>
              </w:rPr>
            </w:pPr>
            <w:r w:rsidRPr="00D73D87">
              <w:rPr>
                <w:rFonts w:ascii="Arial" w:hAnsi="Arial" w:cs="Arial"/>
                <w:i/>
                <w:sz w:val="16"/>
                <w:szCs w:val="22"/>
              </w:rPr>
              <w:t xml:space="preserve">Consider how you feel the previous year has gone, both for you and the </w:t>
            </w:r>
            <w:r w:rsidR="000D2456" w:rsidRPr="00D73D87">
              <w:rPr>
                <w:rFonts w:ascii="Arial" w:hAnsi="Arial" w:cs="Arial"/>
                <w:i/>
                <w:sz w:val="16"/>
                <w:szCs w:val="22"/>
              </w:rPr>
              <w:t>firm</w:t>
            </w:r>
            <w:r w:rsidRPr="00D73D87">
              <w:rPr>
                <w:rFonts w:ascii="Arial" w:hAnsi="Arial" w:cs="Arial"/>
                <w:i/>
                <w:sz w:val="16"/>
                <w:szCs w:val="22"/>
              </w:rPr>
              <w:t xml:space="preserve"> as a whole. In preparation, you may wish to consider what you think have been the most important events in the last year and the work you feel most satisfied about completing. In particular, you should consider your performance against </w:t>
            </w:r>
            <w:r w:rsidR="0004517A" w:rsidRPr="00D73D87">
              <w:rPr>
                <w:rFonts w:ascii="Arial" w:hAnsi="Arial" w:cs="Arial"/>
                <w:i/>
                <w:sz w:val="16"/>
                <w:szCs w:val="22"/>
              </w:rPr>
              <w:t>the</w:t>
            </w:r>
            <w:r w:rsidRPr="00D73D87">
              <w:rPr>
                <w:rFonts w:ascii="Arial" w:hAnsi="Arial" w:cs="Arial"/>
                <w:i/>
                <w:sz w:val="16"/>
                <w:szCs w:val="22"/>
              </w:rPr>
              <w:t xml:space="preserve"> objectives set at your previous performance appraisal.</w:t>
            </w:r>
          </w:p>
        </w:tc>
      </w:tr>
      <w:tr w:rsidR="00AB3F6E" w:rsidRPr="00D73D87" w:rsidTr="00AD54D8">
        <w:trPr>
          <w:trHeight w:val="2712"/>
        </w:trPr>
        <w:tc>
          <w:tcPr>
            <w:tcW w:w="15168" w:type="dxa"/>
            <w:tcBorders>
              <w:top w:val="single" w:sz="4" w:space="0" w:color="auto"/>
              <w:left w:val="single" w:sz="8" w:space="0" w:color="auto"/>
              <w:bottom w:val="single" w:sz="8" w:space="0" w:color="000000"/>
              <w:right w:val="single" w:sz="8" w:space="0" w:color="auto"/>
            </w:tcBorders>
            <w:shd w:val="clear" w:color="auto" w:fill="auto"/>
          </w:tcPr>
          <w:p w:rsidR="00AB3F6E" w:rsidRPr="00D73D87" w:rsidRDefault="00AB3F6E" w:rsidP="00D036E9">
            <w:pPr>
              <w:pStyle w:val="Heading5"/>
              <w:spacing w:before="0" w:after="0"/>
              <w:rPr>
                <w:rFonts w:ascii="Arial" w:hAnsi="Arial" w:cs="Arial"/>
                <w:i w:val="0"/>
                <w:sz w:val="20"/>
                <w:szCs w:val="20"/>
              </w:rPr>
            </w:pPr>
          </w:p>
          <w:p w:rsidR="00AB3F6E" w:rsidRPr="00D73D87" w:rsidRDefault="00AB3F6E" w:rsidP="00FD1A06">
            <w:pPr>
              <w:rPr>
                <w:rFonts w:ascii="Arial" w:hAnsi="Arial" w:cs="Arial"/>
                <w:sz w:val="20"/>
              </w:rPr>
            </w:pPr>
          </w:p>
          <w:p w:rsidR="00AB3F6E" w:rsidRPr="00D73D87" w:rsidRDefault="00AB3F6E" w:rsidP="00FD1A06">
            <w:pPr>
              <w:rPr>
                <w:rFonts w:ascii="Arial" w:hAnsi="Arial" w:cs="Arial"/>
                <w:sz w:val="20"/>
              </w:rPr>
            </w:pPr>
          </w:p>
          <w:p w:rsidR="00AB3F6E" w:rsidRPr="00D73D87" w:rsidRDefault="00AB3F6E" w:rsidP="00FD1A06">
            <w:pPr>
              <w:rPr>
                <w:rFonts w:ascii="Arial" w:hAnsi="Arial" w:cs="Arial"/>
                <w:sz w:val="20"/>
              </w:rPr>
            </w:pPr>
          </w:p>
          <w:p w:rsidR="00AB3F6E" w:rsidRPr="00D73D87" w:rsidRDefault="00AB3F6E" w:rsidP="00FD1A06">
            <w:pPr>
              <w:rPr>
                <w:rFonts w:ascii="Arial" w:hAnsi="Arial" w:cs="Arial"/>
                <w:sz w:val="20"/>
              </w:rPr>
            </w:pPr>
          </w:p>
          <w:p w:rsidR="00AB3F6E" w:rsidRPr="00D73D87" w:rsidRDefault="00AB3F6E" w:rsidP="00FD1A06">
            <w:pPr>
              <w:rPr>
                <w:rFonts w:ascii="Arial" w:hAnsi="Arial" w:cs="Arial"/>
                <w:sz w:val="20"/>
              </w:rPr>
            </w:pPr>
          </w:p>
          <w:p w:rsidR="00AB3F6E" w:rsidRPr="00D73D87" w:rsidRDefault="00AB3F6E" w:rsidP="00FD1A06">
            <w:pPr>
              <w:rPr>
                <w:rFonts w:ascii="Arial" w:hAnsi="Arial" w:cs="Arial"/>
                <w:sz w:val="20"/>
              </w:rPr>
            </w:pPr>
          </w:p>
          <w:p w:rsidR="00AB3F6E" w:rsidRDefault="00AB3F6E" w:rsidP="00FD1A06">
            <w:pPr>
              <w:rPr>
                <w:rFonts w:ascii="Arial" w:hAnsi="Arial" w:cs="Arial"/>
                <w:sz w:val="20"/>
              </w:rPr>
            </w:pPr>
          </w:p>
          <w:p w:rsidR="0025781C" w:rsidRDefault="0025781C" w:rsidP="00FD1A06">
            <w:pPr>
              <w:rPr>
                <w:rFonts w:ascii="Arial" w:hAnsi="Arial" w:cs="Arial"/>
                <w:sz w:val="20"/>
              </w:rPr>
            </w:pPr>
          </w:p>
          <w:p w:rsidR="0025781C" w:rsidRPr="00D73D87" w:rsidRDefault="0025781C" w:rsidP="00FD1A06">
            <w:pPr>
              <w:rPr>
                <w:rFonts w:ascii="Arial" w:hAnsi="Arial" w:cs="Arial"/>
                <w:sz w:val="20"/>
              </w:rPr>
            </w:pPr>
          </w:p>
          <w:p w:rsidR="00AB3F6E" w:rsidRPr="00D73D87" w:rsidRDefault="00AB3F6E" w:rsidP="00FD1A06">
            <w:pPr>
              <w:rPr>
                <w:rFonts w:ascii="Arial" w:hAnsi="Arial" w:cs="Arial"/>
                <w:sz w:val="20"/>
              </w:rPr>
            </w:pPr>
          </w:p>
          <w:p w:rsidR="00AB3F6E" w:rsidRPr="00D73D87" w:rsidRDefault="00AB3F6E" w:rsidP="00FD1A06">
            <w:pPr>
              <w:rPr>
                <w:rFonts w:ascii="Arial" w:hAnsi="Arial" w:cs="Arial"/>
                <w:sz w:val="20"/>
              </w:rPr>
            </w:pPr>
          </w:p>
          <w:p w:rsidR="00AB3F6E" w:rsidRPr="00D73D87" w:rsidRDefault="00AB3F6E" w:rsidP="00FD1A06">
            <w:pPr>
              <w:rPr>
                <w:rFonts w:ascii="Arial" w:hAnsi="Arial" w:cs="Arial"/>
                <w:sz w:val="20"/>
              </w:rPr>
            </w:pPr>
          </w:p>
          <w:p w:rsidR="00AB3F6E" w:rsidRPr="00D73D87" w:rsidRDefault="00AB3F6E" w:rsidP="00FD1A06">
            <w:pPr>
              <w:rPr>
                <w:rFonts w:ascii="Arial" w:hAnsi="Arial" w:cs="Arial"/>
                <w:sz w:val="20"/>
              </w:rPr>
            </w:pPr>
          </w:p>
          <w:p w:rsidR="00AB3F6E" w:rsidRPr="00D73D87" w:rsidRDefault="00AB3F6E" w:rsidP="00D036E9">
            <w:pPr>
              <w:pStyle w:val="Heading5"/>
              <w:spacing w:before="0" w:after="0"/>
              <w:rPr>
                <w:rFonts w:ascii="Arial" w:hAnsi="Arial" w:cs="Arial"/>
                <w:i w:val="0"/>
                <w:sz w:val="20"/>
                <w:szCs w:val="20"/>
              </w:rPr>
            </w:pPr>
          </w:p>
          <w:p w:rsidR="00AB3F6E" w:rsidRPr="00D73D87" w:rsidRDefault="00AB3F6E" w:rsidP="00650AD8">
            <w:pPr>
              <w:rPr>
                <w:rFonts w:ascii="Arial" w:hAnsi="Arial" w:cs="Arial"/>
                <w:sz w:val="20"/>
              </w:rPr>
            </w:pPr>
          </w:p>
        </w:tc>
      </w:tr>
    </w:tbl>
    <w:p w:rsidR="00207425" w:rsidRPr="00D73D87" w:rsidRDefault="00207425">
      <w:pPr>
        <w:rPr>
          <w:rFonts w:ascii="Arial" w:hAnsi="Arial" w:cs="Arial"/>
          <w:b/>
          <w:bCs/>
        </w:rPr>
      </w:pPr>
    </w:p>
    <w:tbl>
      <w:tblPr>
        <w:tblW w:w="15168" w:type="dxa"/>
        <w:tblInd w:w="-34" w:type="dxa"/>
        <w:tblBorders>
          <w:top w:val="single" w:sz="6"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000" w:firstRow="0" w:lastRow="0" w:firstColumn="0" w:lastColumn="0" w:noHBand="0" w:noVBand="0"/>
      </w:tblPr>
      <w:tblGrid>
        <w:gridCol w:w="15168"/>
      </w:tblGrid>
      <w:tr w:rsidR="00207425" w:rsidRPr="00D73D87" w:rsidTr="00454195">
        <w:trPr>
          <w:trHeight w:val="397"/>
        </w:trPr>
        <w:tc>
          <w:tcPr>
            <w:tcW w:w="15168" w:type="dxa"/>
            <w:tcBorders>
              <w:top w:val="single" w:sz="4" w:space="0" w:color="auto"/>
              <w:left w:val="single" w:sz="8" w:space="0" w:color="auto"/>
              <w:bottom w:val="single" w:sz="8" w:space="0" w:color="000000"/>
              <w:right w:val="single" w:sz="8" w:space="0" w:color="auto"/>
            </w:tcBorders>
            <w:shd w:val="clear" w:color="auto" w:fill="auto"/>
            <w:vAlign w:val="center"/>
          </w:tcPr>
          <w:p w:rsidR="00207425" w:rsidRPr="00D73D87" w:rsidRDefault="00207425" w:rsidP="0004517A">
            <w:pPr>
              <w:spacing w:before="60" w:after="60"/>
              <w:rPr>
                <w:rFonts w:ascii="Arial" w:hAnsi="Arial" w:cs="Arial"/>
                <w:b/>
                <w:sz w:val="20"/>
                <w:szCs w:val="22"/>
              </w:rPr>
            </w:pPr>
            <w:r w:rsidRPr="00D73D87">
              <w:rPr>
                <w:rFonts w:ascii="Arial" w:hAnsi="Arial" w:cs="Arial"/>
                <w:b/>
                <w:sz w:val="28"/>
              </w:rPr>
              <w:t xml:space="preserve">2. Review of </w:t>
            </w:r>
            <w:r w:rsidR="00056B43" w:rsidRPr="00D73D87">
              <w:rPr>
                <w:rFonts w:ascii="Arial" w:hAnsi="Arial" w:cs="Arial"/>
                <w:b/>
                <w:sz w:val="28"/>
              </w:rPr>
              <w:t>learning and development activity</w:t>
            </w:r>
          </w:p>
          <w:p w:rsidR="00EE2816" w:rsidRPr="00D73D87" w:rsidRDefault="00DE7036" w:rsidP="0004517A">
            <w:pPr>
              <w:spacing w:before="60" w:after="60"/>
              <w:jc w:val="both"/>
              <w:rPr>
                <w:rFonts w:ascii="Arial" w:hAnsi="Arial" w:cs="Arial"/>
                <w:i/>
                <w:sz w:val="20"/>
                <w:szCs w:val="22"/>
              </w:rPr>
            </w:pPr>
            <w:r w:rsidRPr="00D73D87">
              <w:rPr>
                <w:rFonts w:ascii="Arial" w:hAnsi="Arial" w:cs="Arial"/>
                <w:i/>
                <w:sz w:val="16"/>
                <w:szCs w:val="22"/>
              </w:rPr>
              <w:t xml:space="preserve">Consider all </w:t>
            </w:r>
            <w:r w:rsidR="006E36F9" w:rsidRPr="00D73D87">
              <w:rPr>
                <w:rFonts w:ascii="Arial" w:hAnsi="Arial" w:cs="Arial"/>
                <w:i/>
                <w:sz w:val="16"/>
                <w:szCs w:val="22"/>
              </w:rPr>
              <w:t xml:space="preserve">the </w:t>
            </w:r>
            <w:r w:rsidRPr="00D73D87">
              <w:rPr>
                <w:rFonts w:ascii="Arial" w:hAnsi="Arial" w:cs="Arial"/>
                <w:i/>
                <w:sz w:val="16"/>
                <w:szCs w:val="22"/>
              </w:rPr>
              <w:t>learning and development activities</w:t>
            </w:r>
            <w:r w:rsidR="006E36F9" w:rsidRPr="00D73D87">
              <w:rPr>
                <w:rFonts w:ascii="Arial" w:hAnsi="Arial" w:cs="Arial"/>
                <w:i/>
                <w:sz w:val="16"/>
                <w:szCs w:val="22"/>
              </w:rPr>
              <w:t xml:space="preserve"> you have undertaken during the past year. </w:t>
            </w:r>
            <w:r w:rsidR="00902783" w:rsidRPr="00D73D87">
              <w:rPr>
                <w:rFonts w:ascii="Arial" w:hAnsi="Arial" w:cs="Arial"/>
                <w:i/>
                <w:sz w:val="16"/>
                <w:szCs w:val="22"/>
              </w:rPr>
              <w:t xml:space="preserve">Have all needs identified in the previous Learning and Development Plan been addressed? How effective have the learning and development activities been? Could they have been improved? </w:t>
            </w:r>
            <w:r w:rsidR="0004517A" w:rsidRPr="00D73D87">
              <w:rPr>
                <w:rFonts w:ascii="Arial" w:hAnsi="Arial" w:cs="Arial"/>
                <w:i/>
                <w:sz w:val="16"/>
                <w:szCs w:val="22"/>
              </w:rPr>
              <w:t>Did they offer</w:t>
            </w:r>
            <w:r w:rsidR="00902783" w:rsidRPr="00D73D87">
              <w:rPr>
                <w:rFonts w:ascii="Arial" w:hAnsi="Arial" w:cs="Arial"/>
                <w:i/>
                <w:sz w:val="16"/>
                <w:szCs w:val="22"/>
              </w:rPr>
              <w:t xml:space="preserve"> value for money and have you put them to good use subsequently?</w:t>
            </w:r>
          </w:p>
        </w:tc>
      </w:tr>
      <w:tr w:rsidR="00AB3F6E" w:rsidRPr="00D73D87" w:rsidTr="00AD54D8">
        <w:trPr>
          <w:trHeight w:val="2208"/>
        </w:trPr>
        <w:tc>
          <w:tcPr>
            <w:tcW w:w="15168" w:type="dxa"/>
            <w:tcBorders>
              <w:top w:val="single" w:sz="4" w:space="0" w:color="auto"/>
              <w:left w:val="single" w:sz="8" w:space="0" w:color="auto"/>
              <w:bottom w:val="single" w:sz="8" w:space="0" w:color="000000"/>
              <w:right w:val="single" w:sz="8" w:space="0" w:color="auto"/>
            </w:tcBorders>
            <w:shd w:val="clear" w:color="auto" w:fill="auto"/>
          </w:tcPr>
          <w:p w:rsidR="00AB3F6E" w:rsidRPr="00D73D87" w:rsidRDefault="00AB3F6E" w:rsidP="00ED2158">
            <w:pPr>
              <w:pStyle w:val="Heading5"/>
              <w:spacing w:before="0" w:after="0"/>
              <w:rPr>
                <w:rFonts w:ascii="Arial" w:hAnsi="Arial" w:cs="Arial"/>
                <w:i w:val="0"/>
                <w:sz w:val="20"/>
                <w:szCs w:val="20"/>
              </w:rPr>
            </w:pPr>
          </w:p>
          <w:p w:rsidR="00AB3F6E" w:rsidRPr="00D73D87" w:rsidRDefault="00AB3F6E" w:rsidP="00BE5055">
            <w:pPr>
              <w:rPr>
                <w:rFonts w:ascii="Arial" w:hAnsi="Arial" w:cs="Arial"/>
                <w:sz w:val="20"/>
              </w:rPr>
            </w:pPr>
          </w:p>
          <w:p w:rsidR="00AB3F6E" w:rsidRPr="00D73D87" w:rsidRDefault="00AB3F6E" w:rsidP="00BE5055">
            <w:pPr>
              <w:rPr>
                <w:rFonts w:ascii="Arial" w:hAnsi="Arial" w:cs="Arial"/>
                <w:sz w:val="20"/>
              </w:rPr>
            </w:pPr>
          </w:p>
          <w:p w:rsidR="00AB3F6E" w:rsidRPr="00D73D87" w:rsidRDefault="00AB3F6E" w:rsidP="00BE5055">
            <w:pPr>
              <w:rPr>
                <w:rFonts w:ascii="Arial" w:hAnsi="Arial" w:cs="Arial"/>
                <w:sz w:val="20"/>
              </w:rPr>
            </w:pPr>
          </w:p>
          <w:p w:rsidR="00AB3F6E" w:rsidRPr="00D73D87" w:rsidRDefault="00AB3F6E" w:rsidP="00BE5055">
            <w:pPr>
              <w:rPr>
                <w:rFonts w:ascii="Arial" w:hAnsi="Arial" w:cs="Arial"/>
                <w:sz w:val="20"/>
              </w:rPr>
            </w:pPr>
          </w:p>
          <w:p w:rsidR="00AB3F6E" w:rsidRPr="00D73D87" w:rsidRDefault="00AB3F6E" w:rsidP="00BE5055">
            <w:pPr>
              <w:rPr>
                <w:rFonts w:ascii="Arial" w:hAnsi="Arial" w:cs="Arial"/>
                <w:sz w:val="20"/>
              </w:rPr>
            </w:pPr>
          </w:p>
          <w:p w:rsidR="00AB3F6E" w:rsidRPr="00D73D87" w:rsidRDefault="00AB3F6E" w:rsidP="00BE5055">
            <w:pPr>
              <w:rPr>
                <w:rFonts w:ascii="Arial" w:hAnsi="Arial" w:cs="Arial"/>
                <w:sz w:val="20"/>
              </w:rPr>
            </w:pPr>
          </w:p>
          <w:p w:rsidR="00AB3F6E" w:rsidRPr="00D73D87" w:rsidRDefault="00AB3F6E" w:rsidP="00BE5055">
            <w:pPr>
              <w:rPr>
                <w:rFonts w:ascii="Arial" w:hAnsi="Arial" w:cs="Arial"/>
                <w:sz w:val="20"/>
              </w:rPr>
            </w:pPr>
          </w:p>
          <w:p w:rsidR="00AB3F6E" w:rsidRPr="00D73D87" w:rsidRDefault="00AB3F6E" w:rsidP="00FD1A06">
            <w:pPr>
              <w:rPr>
                <w:rFonts w:ascii="Arial" w:hAnsi="Arial" w:cs="Arial"/>
                <w:sz w:val="20"/>
              </w:rPr>
            </w:pPr>
          </w:p>
          <w:p w:rsidR="00AB3F6E" w:rsidRDefault="00AB3F6E" w:rsidP="00FD1A06">
            <w:pPr>
              <w:rPr>
                <w:rFonts w:ascii="Arial" w:hAnsi="Arial" w:cs="Arial"/>
                <w:sz w:val="20"/>
              </w:rPr>
            </w:pPr>
          </w:p>
          <w:p w:rsidR="0025781C" w:rsidRDefault="0025781C" w:rsidP="00FD1A06">
            <w:pPr>
              <w:rPr>
                <w:rFonts w:ascii="Arial" w:hAnsi="Arial" w:cs="Arial"/>
                <w:sz w:val="20"/>
              </w:rPr>
            </w:pPr>
          </w:p>
          <w:p w:rsidR="0025781C" w:rsidRPr="00D73D87" w:rsidRDefault="0025781C" w:rsidP="00FD1A06">
            <w:pPr>
              <w:rPr>
                <w:rFonts w:ascii="Arial" w:hAnsi="Arial" w:cs="Arial"/>
                <w:sz w:val="20"/>
              </w:rPr>
            </w:pPr>
          </w:p>
          <w:p w:rsidR="00AB3F6E" w:rsidRPr="00D73D87" w:rsidRDefault="00AB3F6E" w:rsidP="00FD1A06">
            <w:pPr>
              <w:rPr>
                <w:rFonts w:ascii="Arial" w:hAnsi="Arial" w:cs="Arial"/>
                <w:sz w:val="20"/>
              </w:rPr>
            </w:pPr>
          </w:p>
          <w:p w:rsidR="00AB3F6E" w:rsidRPr="00D73D87" w:rsidRDefault="00AB3F6E" w:rsidP="00FD1A06">
            <w:pPr>
              <w:rPr>
                <w:rFonts w:ascii="Arial" w:hAnsi="Arial" w:cs="Arial"/>
                <w:sz w:val="20"/>
              </w:rPr>
            </w:pPr>
          </w:p>
          <w:p w:rsidR="00AB3F6E" w:rsidRPr="00D73D87" w:rsidRDefault="00AB3F6E" w:rsidP="00ED2158">
            <w:pPr>
              <w:pStyle w:val="Heading5"/>
              <w:spacing w:before="0" w:after="0"/>
              <w:rPr>
                <w:rFonts w:ascii="Arial" w:hAnsi="Arial" w:cs="Arial"/>
                <w:i w:val="0"/>
                <w:sz w:val="20"/>
                <w:szCs w:val="20"/>
              </w:rPr>
            </w:pPr>
          </w:p>
          <w:p w:rsidR="00AB3F6E" w:rsidRPr="00D73D87" w:rsidRDefault="00AB3F6E" w:rsidP="008B7F12">
            <w:pPr>
              <w:rPr>
                <w:rFonts w:ascii="Arial" w:hAnsi="Arial" w:cs="Arial"/>
                <w:sz w:val="20"/>
              </w:rPr>
            </w:pPr>
          </w:p>
        </w:tc>
      </w:tr>
    </w:tbl>
    <w:p w:rsidR="00494094" w:rsidRPr="00D73D87" w:rsidRDefault="00494094">
      <w:pPr>
        <w:rPr>
          <w:rFonts w:ascii="Arial" w:hAnsi="Arial" w:cs="Arial"/>
        </w:rPr>
      </w:pPr>
      <w:r w:rsidRPr="00D73D87">
        <w:rPr>
          <w:rFonts w:ascii="Arial" w:hAnsi="Arial" w:cs="Arial"/>
        </w:rPr>
        <w:br w:type="page"/>
      </w:r>
    </w:p>
    <w:tbl>
      <w:tblPr>
        <w:tblW w:w="15168" w:type="dxa"/>
        <w:tblInd w:w="-34" w:type="dxa"/>
        <w:tblBorders>
          <w:top w:val="single" w:sz="6"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000" w:firstRow="0" w:lastRow="0" w:firstColumn="0" w:lastColumn="0" w:noHBand="0" w:noVBand="0"/>
      </w:tblPr>
      <w:tblGrid>
        <w:gridCol w:w="15168"/>
      </w:tblGrid>
      <w:tr w:rsidR="000D2456" w:rsidRPr="00D73D87" w:rsidTr="00454195">
        <w:trPr>
          <w:trHeight w:val="397"/>
        </w:trPr>
        <w:tc>
          <w:tcPr>
            <w:tcW w:w="15168" w:type="dxa"/>
            <w:tcBorders>
              <w:top w:val="single" w:sz="4" w:space="0" w:color="auto"/>
              <w:left w:val="single" w:sz="8" w:space="0" w:color="auto"/>
              <w:bottom w:val="single" w:sz="8" w:space="0" w:color="000000"/>
              <w:right w:val="single" w:sz="8" w:space="0" w:color="auto"/>
            </w:tcBorders>
            <w:shd w:val="clear" w:color="auto" w:fill="auto"/>
            <w:vAlign w:val="center"/>
          </w:tcPr>
          <w:p w:rsidR="000D2456" w:rsidRPr="00D73D87" w:rsidRDefault="000D2456" w:rsidP="0004517A">
            <w:pPr>
              <w:spacing w:before="60" w:after="60"/>
              <w:rPr>
                <w:rFonts w:ascii="Arial" w:hAnsi="Arial" w:cs="Arial"/>
                <w:b/>
                <w:sz w:val="20"/>
                <w:szCs w:val="22"/>
              </w:rPr>
            </w:pPr>
            <w:r w:rsidRPr="00D73D87">
              <w:rPr>
                <w:rFonts w:ascii="Arial" w:hAnsi="Arial" w:cs="Arial"/>
                <w:b/>
                <w:sz w:val="28"/>
              </w:rPr>
              <w:lastRenderedPageBreak/>
              <w:t>3. Identification of skills and strengths</w:t>
            </w:r>
          </w:p>
          <w:p w:rsidR="00EE2816" w:rsidRPr="00D73D87" w:rsidRDefault="000D2456" w:rsidP="0004517A">
            <w:pPr>
              <w:spacing w:before="60" w:after="60"/>
              <w:jc w:val="both"/>
              <w:rPr>
                <w:rFonts w:ascii="Arial" w:hAnsi="Arial" w:cs="Arial"/>
                <w:i/>
                <w:sz w:val="20"/>
                <w:szCs w:val="22"/>
              </w:rPr>
            </w:pPr>
            <w:r w:rsidRPr="00D73D87">
              <w:rPr>
                <w:rFonts w:ascii="Arial" w:hAnsi="Arial" w:cs="Arial"/>
                <w:i/>
                <w:sz w:val="16"/>
                <w:szCs w:val="22"/>
              </w:rPr>
              <w:t>The firm needs to know about your strengths, particularly if you have special skills that are currently not being used. Consider those abilities you use in your job and which you feel are the strongest. This might relate to tasks you perform well and quickly, an ability to work effectively under pressure, or skills in presenting yourself (and therefore the firm) to clients. These will be discussed at the appraisal and thought given to any ways these can be better employed by the firm to improve overall performance. It is also a chance for the firm to give credit for your abilities.</w:t>
            </w:r>
          </w:p>
        </w:tc>
      </w:tr>
      <w:tr w:rsidR="00AB3F6E" w:rsidRPr="00D73D87" w:rsidTr="00AD54D8">
        <w:trPr>
          <w:trHeight w:val="1979"/>
        </w:trPr>
        <w:tc>
          <w:tcPr>
            <w:tcW w:w="15168" w:type="dxa"/>
            <w:tcBorders>
              <w:top w:val="single" w:sz="4" w:space="0" w:color="auto"/>
              <w:left w:val="single" w:sz="8" w:space="0" w:color="auto"/>
              <w:bottom w:val="single" w:sz="8" w:space="0" w:color="000000"/>
              <w:right w:val="single" w:sz="8" w:space="0" w:color="auto"/>
            </w:tcBorders>
            <w:shd w:val="clear" w:color="auto" w:fill="auto"/>
          </w:tcPr>
          <w:p w:rsidR="00AB3F6E" w:rsidRPr="00D73D87" w:rsidRDefault="00AB3F6E" w:rsidP="00ED2158">
            <w:pPr>
              <w:pStyle w:val="Heading5"/>
              <w:spacing w:before="0" w:after="0"/>
              <w:rPr>
                <w:rFonts w:ascii="Arial" w:hAnsi="Arial" w:cs="Arial"/>
                <w:i w:val="0"/>
                <w:sz w:val="20"/>
                <w:szCs w:val="20"/>
              </w:rPr>
            </w:pPr>
          </w:p>
          <w:p w:rsidR="00AB3F6E" w:rsidRPr="00D73D87" w:rsidRDefault="00AB3F6E" w:rsidP="00FD1A06">
            <w:pPr>
              <w:rPr>
                <w:rFonts w:ascii="Arial" w:hAnsi="Arial" w:cs="Arial"/>
                <w:sz w:val="20"/>
              </w:rPr>
            </w:pPr>
          </w:p>
          <w:p w:rsidR="00AB3F6E" w:rsidRPr="00D73D87" w:rsidRDefault="00AB3F6E" w:rsidP="00FD1A06">
            <w:pPr>
              <w:rPr>
                <w:rFonts w:ascii="Arial" w:hAnsi="Arial" w:cs="Arial"/>
                <w:sz w:val="20"/>
              </w:rPr>
            </w:pPr>
          </w:p>
          <w:p w:rsidR="00AB3F6E" w:rsidRPr="00D73D87" w:rsidRDefault="00AB3F6E" w:rsidP="00FD1A06">
            <w:pPr>
              <w:rPr>
                <w:rFonts w:ascii="Arial" w:hAnsi="Arial" w:cs="Arial"/>
                <w:sz w:val="20"/>
              </w:rPr>
            </w:pPr>
          </w:p>
          <w:p w:rsidR="00AB3F6E" w:rsidRPr="00D73D87" w:rsidRDefault="00AB3F6E" w:rsidP="00FD1A06">
            <w:pPr>
              <w:rPr>
                <w:rFonts w:ascii="Arial" w:hAnsi="Arial" w:cs="Arial"/>
                <w:sz w:val="20"/>
              </w:rPr>
            </w:pPr>
          </w:p>
          <w:p w:rsidR="00AB3F6E" w:rsidRDefault="00AB3F6E" w:rsidP="008B7F12">
            <w:pPr>
              <w:rPr>
                <w:rFonts w:ascii="Arial" w:hAnsi="Arial" w:cs="Arial"/>
                <w:sz w:val="20"/>
              </w:rPr>
            </w:pPr>
          </w:p>
          <w:p w:rsidR="0025781C" w:rsidRDefault="0025781C" w:rsidP="008B7F12">
            <w:pPr>
              <w:rPr>
                <w:rFonts w:ascii="Arial" w:hAnsi="Arial" w:cs="Arial"/>
                <w:sz w:val="20"/>
              </w:rPr>
            </w:pPr>
          </w:p>
          <w:p w:rsidR="0025781C" w:rsidRPr="00D73D87" w:rsidRDefault="0025781C" w:rsidP="008B7F12">
            <w:pPr>
              <w:rPr>
                <w:rFonts w:ascii="Arial" w:hAnsi="Arial" w:cs="Arial"/>
                <w:sz w:val="20"/>
              </w:rPr>
            </w:pPr>
          </w:p>
          <w:p w:rsidR="00AB3F6E" w:rsidRPr="00D73D87" w:rsidRDefault="00AB3F6E" w:rsidP="00ED2158">
            <w:pPr>
              <w:pStyle w:val="Heading5"/>
              <w:spacing w:before="0" w:after="0"/>
              <w:rPr>
                <w:rFonts w:ascii="Arial" w:hAnsi="Arial" w:cs="Arial"/>
                <w:i w:val="0"/>
                <w:sz w:val="20"/>
                <w:szCs w:val="20"/>
              </w:rPr>
            </w:pPr>
          </w:p>
          <w:p w:rsidR="00AB3F6E" w:rsidRPr="00D73D87" w:rsidRDefault="00AB3F6E" w:rsidP="00AB3F6E">
            <w:pPr>
              <w:rPr>
                <w:rFonts w:ascii="Arial" w:hAnsi="Arial" w:cs="Arial"/>
                <w:sz w:val="20"/>
              </w:rPr>
            </w:pPr>
          </w:p>
          <w:p w:rsidR="00AB3F6E" w:rsidRPr="00D73D87" w:rsidRDefault="00AB3F6E" w:rsidP="008B7F12">
            <w:pPr>
              <w:rPr>
                <w:rFonts w:ascii="Arial" w:hAnsi="Arial" w:cs="Arial"/>
                <w:sz w:val="20"/>
              </w:rPr>
            </w:pPr>
          </w:p>
        </w:tc>
      </w:tr>
    </w:tbl>
    <w:p w:rsidR="000D2456" w:rsidRPr="00D73D87" w:rsidRDefault="000D2456">
      <w:pPr>
        <w:rPr>
          <w:rFonts w:ascii="Arial" w:hAnsi="Arial" w:cs="Arial"/>
          <w:b/>
          <w:bCs/>
        </w:rPr>
      </w:pPr>
    </w:p>
    <w:tbl>
      <w:tblPr>
        <w:tblW w:w="15168" w:type="dxa"/>
        <w:tblInd w:w="-34" w:type="dxa"/>
        <w:tblBorders>
          <w:top w:val="single" w:sz="6"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000" w:firstRow="0" w:lastRow="0" w:firstColumn="0" w:lastColumn="0" w:noHBand="0" w:noVBand="0"/>
      </w:tblPr>
      <w:tblGrid>
        <w:gridCol w:w="15168"/>
      </w:tblGrid>
      <w:tr w:rsidR="00EE2816" w:rsidRPr="00D73D87" w:rsidTr="00454195">
        <w:trPr>
          <w:trHeight w:val="397"/>
        </w:trPr>
        <w:tc>
          <w:tcPr>
            <w:tcW w:w="15168" w:type="dxa"/>
            <w:tcBorders>
              <w:top w:val="single" w:sz="4" w:space="0" w:color="auto"/>
              <w:left w:val="single" w:sz="8" w:space="0" w:color="auto"/>
              <w:bottom w:val="single" w:sz="8" w:space="0" w:color="000000"/>
              <w:right w:val="single" w:sz="8" w:space="0" w:color="auto"/>
            </w:tcBorders>
            <w:shd w:val="clear" w:color="auto" w:fill="auto"/>
            <w:vAlign w:val="center"/>
          </w:tcPr>
          <w:p w:rsidR="00EE2816" w:rsidRPr="00D73D87" w:rsidRDefault="00EE2816" w:rsidP="0004517A">
            <w:pPr>
              <w:spacing w:before="60" w:after="60"/>
              <w:rPr>
                <w:rFonts w:ascii="Arial" w:hAnsi="Arial" w:cs="Arial"/>
                <w:b/>
                <w:sz w:val="20"/>
                <w:szCs w:val="22"/>
              </w:rPr>
            </w:pPr>
            <w:r w:rsidRPr="00D73D87">
              <w:rPr>
                <w:rFonts w:ascii="Arial" w:hAnsi="Arial" w:cs="Arial"/>
                <w:b/>
                <w:sz w:val="28"/>
              </w:rPr>
              <w:t>4. Identification of skills gaps and development needs</w:t>
            </w:r>
          </w:p>
          <w:p w:rsidR="00EE2816" w:rsidRPr="00D73D87" w:rsidRDefault="00EE2816" w:rsidP="0004517A">
            <w:pPr>
              <w:spacing w:before="60" w:after="60"/>
              <w:jc w:val="both"/>
              <w:rPr>
                <w:rFonts w:ascii="Arial" w:hAnsi="Arial" w:cs="Arial"/>
                <w:i/>
                <w:sz w:val="20"/>
                <w:szCs w:val="22"/>
              </w:rPr>
            </w:pPr>
            <w:r w:rsidRPr="00D73D87">
              <w:rPr>
                <w:rFonts w:ascii="Arial" w:hAnsi="Arial" w:cs="Arial"/>
                <w:i/>
                <w:sz w:val="16"/>
                <w:szCs w:val="22"/>
              </w:rPr>
              <w:t xml:space="preserve">Consider those areas where you feel you are not performing as well as possible. It is important to stress that this is not done with the intention of laying blame or making negative criticism. Likewise it will not be used as an occasion to go over old mistakes that might have been made.  On the contrary, the discussion is primarily to allow you to request the support or learning you need to address the areas you identify as those where you feel weakest.  If you prepare </w:t>
            </w:r>
            <w:r w:rsidR="0004517A" w:rsidRPr="00D73D87">
              <w:rPr>
                <w:rFonts w:ascii="Arial" w:hAnsi="Arial" w:cs="Arial"/>
                <w:i/>
                <w:sz w:val="16"/>
                <w:szCs w:val="22"/>
              </w:rPr>
              <w:t>this way it</w:t>
            </w:r>
            <w:r w:rsidRPr="00D73D87">
              <w:rPr>
                <w:rFonts w:ascii="Arial" w:hAnsi="Arial" w:cs="Arial"/>
                <w:i/>
                <w:sz w:val="16"/>
                <w:szCs w:val="22"/>
              </w:rPr>
              <w:t xml:space="preserve"> should make your appraisal more effective. It is always difficult to be frank and honest about our own development needs.  However, to get the most out of your appraisal you will need to be as open about these as possible. It is important to remember that the firm has a genuine need for all staff to be performing as effectively as possible and so has every reason to want to assist you to develop and improve.</w:t>
            </w:r>
          </w:p>
        </w:tc>
      </w:tr>
      <w:tr w:rsidR="00AB3F6E" w:rsidRPr="00D73D87" w:rsidTr="00AD54D8">
        <w:trPr>
          <w:trHeight w:val="1882"/>
        </w:trPr>
        <w:tc>
          <w:tcPr>
            <w:tcW w:w="15168" w:type="dxa"/>
            <w:tcBorders>
              <w:top w:val="single" w:sz="4" w:space="0" w:color="auto"/>
              <w:left w:val="single" w:sz="8" w:space="0" w:color="auto"/>
              <w:bottom w:val="single" w:sz="8" w:space="0" w:color="000000"/>
              <w:right w:val="single" w:sz="8" w:space="0" w:color="auto"/>
            </w:tcBorders>
            <w:shd w:val="clear" w:color="auto" w:fill="auto"/>
          </w:tcPr>
          <w:p w:rsidR="00AB3F6E" w:rsidRPr="00D73D87" w:rsidRDefault="00AB3F6E" w:rsidP="00ED2158">
            <w:pPr>
              <w:pStyle w:val="Heading5"/>
              <w:spacing w:before="0" w:after="0"/>
              <w:rPr>
                <w:rFonts w:ascii="Arial" w:hAnsi="Arial" w:cs="Arial"/>
                <w:i w:val="0"/>
                <w:sz w:val="20"/>
                <w:szCs w:val="20"/>
              </w:rPr>
            </w:pPr>
          </w:p>
          <w:p w:rsidR="00AB3F6E" w:rsidRDefault="00AB3F6E" w:rsidP="008B7F12">
            <w:pPr>
              <w:rPr>
                <w:rFonts w:ascii="Arial" w:hAnsi="Arial" w:cs="Arial"/>
                <w:sz w:val="20"/>
              </w:rPr>
            </w:pPr>
          </w:p>
          <w:p w:rsidR="0025781C" w:rsidRDefault="0025781C" w:rsidP="008B7F12">
            <w:pPr>
              <w:rPr>
                <w:rFonts w:ascii="Arial" w:hAnsi="Arial" w:cs="Arial"/>
                <w:sz w:val="20"/>
              </w:rPr>
            </w:pPr>
          </w:p>
          <w:p w:rsidR="0025781C" w:rsidRPr="00D73D87" w:rsidRDefault="0025781C" w:rsidP="008B7F12">
            <w:pPr>
              <w:rPr>
                <w:rFonts w:ascii="Arial" w:hAnsi="Arial" w:cs="Arial"/>
                <w:sz w:val="20"/>
              </w:rPr>
            </w:pPr>
          </w:p>
          <w:p w:rsidR="00AB3F6E" w:rsidRPr="00D73D87" w:rsidRDefault="00AB3F6E" w:rsidP="00494094">
            <w:pPr>
              <w:rPr>
                <w:rFonts w:ascii="Arial" w:hAnsi="Arial" w:cs="Arial"/>
                <w:sz w:val="20"/>
              </w:rPr>
            </w:pPr>
          </w:p>
          <w:p w:rsidR="00AB3F6E" w:rsidRPr="00D73D87" w:rsidRDefault="00AB3F6E" w:rsidP="00494094">
            <w:pPr>
              <w:rPr>
                <w:rFonts w:ascii="Arial" w:hAnsi="Arial" w:cs="Arial"/>
                <w:sz w:val="20"/>
              </w:rPr>
            </w:pPr>
          </w:p>
          <w:p w:rsidR="00AB3F6E" w:rsidRPr="00D73D87" w:rsidRDefault="00AB3F6E" w:rsidP="00494094">
            <w:pPr>
              <w:rPr>
                <w:rFonts w:ascii="Arial" w:hAnsi="Arial" w:cs="Arial"/>
                <w:sz w:val="20"/>
              </w:rPr>
            </w:pPr>
          </w:p>
          <w:p w:rsidR="00AB3F6E" w:rsidRPr="00D73D87" w:rsidRDefault="00AB3F6E" w:rsidP="00494094">
            <w:pPr>
              <w:rPr>
                <w:rFonts w:ascii="Arial" w:hAnsi="Arial" w:cs="Arial"/>
                <w:sz w:val="20"/>
              </w:rPr>
            </w:pPr>
          </w:p>
          <w:p w:rsidR="00AB3F6E" w:rsidRPr="00D73D87" w:rsidRDefault="00AB3F6E" w:rsidP="00ED2158">
            <w:pPr>
              <w:pStyle w:val="Heading5"/>
              <w:spacing w:before="0" w:after="0"/>
              <w:rPr>
                <w:rFonts w:ascii="Arial" w:hAnsi="Arial" w:cs="Arial"/>
                <w:i w:val="0"/>
                <w:sz w:val="20"/>
                <w:szCs w:val="20"/>
              </w:rPr>
            </w:pPr>
          </w:p>
          <w:p w:rsidR="00AB3F6E" w:rsidRPr="00D73D87" w:rsidRDefault="00AB3F6E" w:rsidP="008B7F12">
            <w:pPr>
              <w:rPr>
                <w:rFonts w:ascii="Arial" w:hAnsi="Arial" w:cs="Arial"/>
                <w:sz w:val="20"/>
              </w:rPr>
            </w:pPr>
          </w:p>
        </w:tc>
      </w:tr>
    </w:tbl>
    <w:p w:rsidR="00494094" w:rsidRPr="00D73D87" w:rsidRDefault="00494094">
      <w:pPr>
        <w:rPr>
          <w:rFonts w:ascii="Arial" w:hAnsi="Arial" w:cs="Arial"/>
        </w:rPr>
      </w:pPr>
    </w:p>
    <w:tbl>
      <w:tblPr>
        <w:tblW w:w="15186" w:type="dxa"/>
        <w:tblInd w:w="-52" w:type="dxa"/>
        <w:tblBorders>
          <w:top w:val="single" w:sz="6"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000" w:firstRow="0" w:lastRow="0" w:firstColumn="0" w:lastColumn="0" w:noHBand="0" w:noVBand="0"/>
      </w:tblPr>
      <w:tblGrid>
        <w:gridCol w:w="11808"/>
        <w:gridCol w:w="567"/>
        <w:gridCol w:w="1119"/>
        <w:gridCol w:w="582"/>
        <w:gridCol w:w="1110"/>
      </w:tblGrid>
      <w:tr w:rsidR="00253582" w:rsidRPr="00D73D87" w:rsidTr="0025781C">
        <w:trPr>
          <w:trHeight w:val="397"/>
        </w:trPr>
        <w:tc>
          <w:tcPr>
            <w:tcW w:w="15186" w:type="dxa"/>
            <w:gridSpan w:val="5"/>
            <w:tcBorders>
              <w:top w:val="single" w:sz="4" w:space="0" w:color="auto"/>
              <w:left w:val="single" w:sz="8" w:space="0" w:color="auto"/>
              <w:bottom w:val="single" w:sz="8" w:space="0" w:color="000000"/>
              <w:right w:val="single" w:sz="8" w:space="0" w:color="auto"/>
            </w:tcBorders>
            <w:shd w:val="clear" w:color="auto" w:fill="auto"/>
            <w:vAlign w:val="center"/>
          </w:tcPr>
          <w:p w:rsidR="00253582" w:rsidRPr="00D73D87" w:rsidRDefault="004F7C6F" w:rsidP="0004517A">
            <w:pPr>
              <w:spacing w:before="60" w:after="60"/>
              <w:rPr>
                <w:rFonts w:ascii="Arial" w:hAnsi="Arial" w:cs="Arial"/>
                <w:b/>
                <w:sz w:val="20"/>
                <w:szCs w:val="22"/>
              </w:rPr>
            </w:pPr>
            <w:r w:rsidRPr="00D73D87">
              <w:rPr>
                <w:rFonts w:ascii="Arial" w:hAnsi="Arial" w:cs="Arial"/>
                <w:b/>
                <w:sz w:val="28"/>
              </w:rPr>
              <w:t>5</w:t>
            </w:r>
            <w:r w:rsidR="00253582" w:rsidRPr="00D73D87">
              <w:rPr>
                <w:rFonts w:ascii="Arial" w:hAnsi="Arial" w:cs="Arial"/>
                <w:b/>
                <w:sz w:val="28"/>
              </w:rPr>
              <w:t>. Review of Role Profile/Job Description</w:t>
            </w:r>
          </w:p>
          <w:p w:rsidR="00253582" w:rsidRPr="007E0C3D" w:rsidRDefault="007E0C3D" w:rsidP="007E0C3D">
            <w:pPr>
              <w:spacing w:before="60" w:after="60"/>
              <w:jc w:val="both"/>
              <w:rPr>
                <w:rFonts w:ascii="Arial" w:hAnsi="Arial" w:cs="Arial"/>
                <w:i/>
                <w:sz w:val="20"/>
                <w:szCs w:val="22"/>
              </w:rPr>
            </w:pPr>
            <w:r w:rsidRPr="007E0C3D">
              <w:rPr>
                <w:rFonts w:ascii="Arial" w:hAnsi="Arial" w:cs="Arial"/>
                <w:i/>
                <w:sz w:val="16"/>
                <w:szCs w:val="22"/>
              </w:rPr>
              <w:t>Appraisals offer an opportunity for reviewing Role Profiles/ Job Descriptions to ensure that they adequately define the role and responsibilities of the post</w:t>
            </w:r>
            <w:r>
              <w:rPr>
                <w:rFonts w:ascii="Arial" w:hAnsi="Arial" w:cs="Arial"/>
                <w:i/>
                <w:sz w:val="16"/>
                <w:szCs w:val="22"/>
              </w:rPr>
              <w:t xml:space="preserve"> holder</w:t>
            </w:r>
            <w:r w:rsidRPr="007E0C3D">
              <w:rPr>
                <w:rFonts w:ascii="Arial" w:hAnsi="Arial" w:cs="Arial"/>
                <w:i/>
                <w:sz w:val="16"/>
                <w:szCs w:val="22"/>
              </w:rPr>
              <w:t xml:space="preserve"> and the needs of the </w:t>
            </w:r>
            <w:r>
              <w:rPr>
                <w:rFonts w:ascii="Arial" w:hAnsi="Arial" w:cs="Arial"/>
                <w:i/>
                <w:sz w:val="16"/>
                <w:szCs w:val="22"/>
              </w:rPr>
              <w:t>firm</w:t>
            </w:r>
            <w:r w:rsidRPr="007E0C3D">
              <w:rPr>
                <w:rFonts w:ascii="Arial" w:hAnsi="Arial" w:cs="Arial"/>
                <w:i/>
                <w:sz w:val="16"/>
                <w:szCs w:val="22"/>
              </w:rPr>
              <w:t>.</w:t>
            </w:r>
            <w:r w:rsidR="00FD1A06" w:rsidRPr="007E0C3D">
              <w:rPr>
                <w:rFonts w:ascii="Arial" w:hAnsi="Arial" w:cs="Arial"/>
                <w:i/>
                <w:sz w:val="12"/>
                <w:szCs w:val="22"/>
              </w:rPr>
              <w:t xml:space="preserve"> </w:t>
            </w:r>
          </w:p>
        </w:tc>
      </w:tr>
      <w:tr w:rsidR="0025781C" w:rsidRPr="00914778" w:rsidTr="00540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7"/>
        </w:trPr>
        <w:tc>
          <w:tcPr>
            <w:tcW w:w="11808" w:type="dxa"/>
            <w:tcBorders>
              <w:top w:val="single" w:sz="4" w:space="0" w:color="auto"/>
              <w:bottom w:val="single" w:sz="4" w:space="0" w:color="auto"/>
            </w:tcBorders>
            <w:shd w:val="clear" w:color="auto" w:fill="auto"/>
            <w:vAlign w:val="center"/>
          </w:tcPr>
          <w:p w:rsidR="0025781C" w:rsidRPr="00D73D87" w:rsidRDefault="0054011B" w:rsidP="003142CF">
            <w:pPr>
              <w:rPr>
                <w:rFonts w:ascii="Arial" w:hAnsi="Arial" w:cs="Arial"/>
                <w:b/>
                <w:sz w:val="20"/>
                <w:szCs w:val="22"/>
              </w:rPr>
            </w:pPr>
            <w:r w:rsidRPr="0054011B">
              <w:rPr>
                <w:rFonts w:ascii="Arial" w:hAnsi="Arial" w:cs="Arial"/>
                <w:b/>
                <w:sz w:val="20"/>
                <w:szCs w:val="22"/>
              </w:rPr>
              <w:t xml:space="preserve">Has the relevant Role Profile/Job Description been reviewed?   </w:t>
            </w:r>
            <w:r w:rsidRPr="00D73D87">
              <w:rPr>
                <w:rFonts w:ascii="Arial" w:hAnsi="Arial" w:cs="Arial"/>
                <w:i/>
                <w:sz w:val="16"/>
                <w:szCs w:val="22"/>
              </w:rPr>
              <w:t>Please add any comments below if necessary.</w:t>
            </w:r>
          </w:p>
        </w:tc>
        <w:sdt>
          <w:sdtPr>
            <w:rPr>
              <w:rFonts w:ascii="Arial" w:hAnsi="Arial" w:cs="Arial"/>
              <w:bCs/>
              <w:szCs w:val="28"/>
            </w:rPr>
            <w:id w:val="878743756"/>
            <w14:checkbox>
              <w14:checked w14:val="0"/>
              <w14:checkedState w14:val="2612" w14:font="MS Gothic"/>
              <w14:uncheckedState w14:val="2610" w14:font="MS Gothic"/>
            </w14:checkbox>
          </w:sdtPr>
          <w:sdtEndPr/>
          <w:sdtContent>
            <w:tc>
              <w:tcPr>
                <w:tcW w:w="567" w:type="dxa"/>
                <w:tcBorders>
                  <w:right w:val="nil"/>
                </w:tcBorders>
                <w:shd w:val="clear" w:color="auto" w:fill="auto"/>
                <w:vAlign w:val="center"/>
              </w:tcPr>
              <w:p w:rsidR="0025781C" w:rsidRPr="00775FB1" w:rsidRDefault="0025781C" w:rsidP="003142CF">
                <w:pPr>
                  <w:rPr>
                    <w:rFonts w:ascii="Arial" w:hAnsi="Arial" w:cs="Arial"/>
                    <w:bCs/>
                    <w:sz w:val="28"/>
                    <w:szCs w:val="28"/>
                  </w:rPr>
                </w:pPr>
                <w:r>
                  <w:rPr>
                    <w:rFonts w:ascii="MS Gothic" w:eastAsia="MS Gothic" w:hAnsi="MS Gothic" w:cs="Arial" w:hint="eastAsia"/>
                    <w:bCs/>
                    <w:szCs w:val="28"/>
                  </w:rPr>
                  <w:t>☐</w:t>
                </w:r>
              </w:p>
            </w:tc>
          </w:sdtContent>
        </w:sdt>
        <w:tc>
          <w:tcPr>
            <w:tcW w:w="1119" w:type="dxa"/>
            <w:tcBorders>
              <w:top w:val="single" w:sz="4" w:space="0" w:color="000000"/>
              <w:left w:val="nil"/>
              <w:bottom w:val="single" w:sz="4" w:space="0" w:color="000000"/>
              <w:right w:val="nil"/>
            </w:tcBorders>
            <w:shd w:val="clear" w:color="auto" w:fill="auto"/>
            <w:vAlign w:val="center"/>
          </w:tcPr>
          <w:p w:rsidR="0025781C" w:rsidRPr="00914778" w:rsidRDefault="0025781C" w:rsidP="003142CF">
            <w:pPr>
              <w:spacing w:before="60" w:after="60"/>
              <w:rPr>
                <w:rFonts w:ascii="Arial" w:hAnsi="Arial" w:cs="Arial"/>
                <w:sz w:val="20"/>
              </w:rPr>
            </w:pPr>
            <w:r>
              <w:rPr>
                <w:rFonts w:ascii="Arial" w:hAnsi="Arial" w:cs="Arial"/>
                <w:sz w:val="20"/>
              </w:rPr>
              <w:t>Yes</w:t>
            </w:r>
          </w:p>
        </w:tc>
        <w:sdt>
          <w:sdtPr>
            <w:rPr>
              <w:rFonts w:ascii="Arial" w:hAnsi="Arial" w:cs="Arial"/>
              <w:bCs/>
              <w:szCs w:val="28"/>
            </w:rPr>
            <w:id w:val="822321836"/>
            <w14:checkbox>
              <w14:checked w14:val="0"/>
              <w14:checkedState w14:val="2612" w14:font="MS Gothic"/>
              <w14:uncheckedState w14:val="2610" w14:font="MS Gothic"/>
            </w14:checkbox>
          </w:sdtPr>
          <w:sdtEndPr/>
          <w:sdtContent>
            <w:tc>
              <w:tcPr>
                <w:tcW w:w="582" w:type="dxa"/>
                <w:tcBorders>
                  <w:left w:val="nil"/>
                  <w:right w:val="nil"/>
                </w:tcBorders>
                <w:shd w:val="clear" w:color="auto" w:fill="auto"/>
                <w:vAlign w:val="center"/>
              </w:tcPr>
              <w:p w:rsidR="0025781C" w:rsidRPr="00775FB1" w:rsidRDefault="0025781C" w:rsidP="003142CF">
                <w:pPr>
                  <w:rPr>
                    <w:rFonts w:ascii="Arial" w:hAnsi="Arial" w:cs="Arial"/>
                    <w:bCs/>
                    <w:sz w:val="28"/>
                    <w:szCs w:val="28"/>
                  </w:rPr>
                </w:pPr>
                <w:r>
                  <w:rPr>
                    <w:rFonts w:ascii="MS Gothic" w:eastAsia="MS Gothic" w:hAnsi="MS Gothic" w:cs="Arial" w:hint="eastAsia"/>
                    <w:bCs/>
                    <w:szCs w:val="28"/>
                  </w:rPr>
                  <w:t>☐</w:t>
                </w:r>
              </w:p>
            </w:tc>
          </w:sdtContent>
        </w:sdt>
        <w:tc>
          <w:tcPr>
            <w:tcW w:w="1110" w:type="dxa"/>
            <w:tcBorders>
              <w:top w:val="single" w:sz="4" w:space="0" w:color="000000"/>
              <w:left w:val="nil"/>
              <w:bottom w:val="single" w:sz="4" w:space="0" w:color="000000"/>
              <w:right w:val="single" w:sz="4" w:space="0" w:color="000000"/>
            </w:tcBorders>
            <w:shd w:val="clear" w:color="auto" w:fill="auto"/>
            <w:vAlign w:val="center"/>
          </w:tcPr>
          <w:p w:rsidR="0025781C" w:rsidRPr="00914778" w:rsidRDefault="0025781C" w:rsidP="003142CF">
            <w:pPr>
              <w:spacing w:before="60" w:after="60"/>
              <w:rPr>
                <w:rFonts w:ascii="Arial" w:hAnsi="Arial" w:cs="Arial"/>
                <w:sz w:val="20"/>
              </w:rPr>
            </w:pPr>
            <w:r>
              <w:rPr>
                <w:rFonts w:ascii="Arial" w:hAnsi="Arial" w:cs="Arial"/>
                <w:sz w:val="20"/>
              </w:rPr>
              <w:t>No</w:t>
            </w:r>
          </w:p>
        </w:tc>
      </w:tr>
      <w:tr w:rsidR="0054011B" w:rsidRPr="00914778" w:rsidTr="00D97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7"/>
        </w:trPr>
        <w:tc>
          <w:tcPr>
            <w:tcW w:w="15186" w:type="dxa"/>
            <w:gridSpan w:val="5"/>
            <w:tcBorders>
              <w:top w:val="single" w:sz="4" w:space="0" w:color="auto"/>
              <w:right w:val="single" w:sz="4" w:space="0" w:color="000000"/>
            </w:tcBorders>
            <w:shd w:val="clear" w:color="auto" w:fill="auto"/>
            <w:vAlign w:val="center"/>
          </w:tcPr>
          <w:p w:rsidR="0054011B" w:rsidRDefault="0054011B" w:rsidP="003142CF">
            <w:pPr>
              <w:spacing w:before="60" w:after="60"/>
              <w:rPr>
                <w:rFonts w:ascii="Arial" w:hAnsi="Arial" w:cs="Arial"/>
                <w:sz w:val="20"/>
              </w:rPr>
            </w:pPr>
          </w:p>
          <w:p w:rsidR="007E0C3D" w:rsidRDefault="007E0C3D" w:rsidP="003142CF">
            <w:pPr>
              <w:spacing w:before="60" w:after="60"/>
              <w:rPr>
                <w:rFonts w:ascii="Arial" w:hAnsi="Arial" w:cs="Arial"/>
                <w:sz w:val="20"/>
              </w:rPr>
            </w:pPr>
          </w:p>
          <w:p w:rsidR="007E0C3D" w:rsidRDefault="007E0C3D" w:rsidP="003142CF">
            <w:pPr>
              <w:spacing w:before="60" w:after="60"/>
              <w:rPr>
                <w:rFonts w:ascii="Arial" w:hAnsi="Arial" w:cs="Arial"/>
                <w:sz w:val="20"/>
              </w:rPr>
            </w:pPr>
          </w:p>
        </w:tc>
      </w:tr>
    </w:tbl>
    <w:p w:rsidR="002741C8" w:rsidRPr="00D73D87" w:rsidRDefault="009F73F9">
      <w:pPr>
        <w:rPr>
          <w:rFonts w:ascii="Arial" w:hAnsi="Arial" w:cs="Arial"/>
        </w:rPr>
      </w:pPr>
      <w:r w:rsidRPr="00D73D87">
        <w:rPr>
          <w:rFonts w:ascii="Arial" w:hAnsi="Arial" w:cs="Arial"/>
        </w:rPr>
        <w:br w:type="page"/>
      </w:r>
    </w:p>
    <w:tbl>
      <w:tblPr>
        <w:tblW w:w="15166" w:type="dxa"/>
        <w:tblInd w:w="-32" w:type="dxa"/>
        <w:tblBorders>
          <w:top w:val="single" w:sz="6"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000" w:firstRow="0" w:lastRow="0" w:firstColumn="0" w:lastColumn="0" w:noHBand="0" w:noVBand="0"/>
      </w:tblPr>
      <w:tblGrid>
        <w:gridCol w:w="15166"/>
      </w:tblGrid>
      <w:tr w:rsidR="002741C8" w:rsidRPr="00D73D87" w:rsidTr="00B613BA">
        <w:trPr>
          <w:trHeight w:val="397"/>
        </w:trPr>
        <w:tc>
          <w:tcPr>
            <w:tcW w:w="15166" w:type="dxa"/>
            <w:tcBorders>
              <w:top w:val="single" w:sz="4" w:space="0" w:color="auto"/>
              <w:left w:val="single" w:sz="8" w:space="0" w:color="auto"/>
              <w:bottom w:val="single" w:sz="8" w:space="0" w:color="000000"/>
              <w:right w:val="single" w:sz="8" w:space="0" w:color="auto"/>
            </w:tcBorders>
            <w:shd w:val="clear" w:color="auto" w:fill="auto"/>
            <w:vAlign w:val="center"/>
          </w:tcPr>
          <w:p w:rsidR="002741C8" w:rsidRPr="00D73D87" w:rsidRDefault="004F7C6F" w:rsidP="002741C8">
            <w:pPr>
              <w:spacing w:before="60" w:after="60"/>
              <w:rPr>
                <w:rFonts w:ascii="Arial" w:hAnsi="Arial" w:cs="Arial"/>
                <w:b/>
                <w:sz w:val="20"/>
                <w:szCs w:val="22"/>
              </w:rPr>
            </w:pPr>
            <w:r w:rsidRPr="00D73D87">
              <w:rPr>
                <w:rFonts w:ascii="Arial" w:hAnsi="Arial" w:cs="Arial"/>
                <w:b/>
                <w:sz w:val="28"/>
              </w:rPr>
              <w:lastRenderedPageBreak/>
              <w:t>6</w:t>
            </w:r>
            <w:r w:rsidR="002741C8" w:rsidRPr="00D73D87">
              <w:rPr>
                <w:rFonts w:ascii="Arial" w:hAnsi="Arial" w:cs="Arial"/>
                <w:b/>
                <w:sz w:val="28"/>
              </w:rPr>
              <w:t>. Competence Statement</w:t>
            </w:r>
            <w:r w:rsidR="00A71B7C" w:rsidRPr="00D73D87">
              <w:rPr>
                <w:rFonts w:ascii="Arial" w:hAnsi="Arial" w:cs="Arial"/>
                <w:b/>
                <w:sz w:val="28"/>
              </w:rPr>
              <w:t xml:space="preserve"> (to be completed for Solicitors only)</w:t>
            </w:r>
          </w:p>
          <w:p w:rsidR="002741C8" w:rsidRPr="00D73D87" w:rsidRDefault="002741C8" w:rsidP="002741C8">
            <w:pPr>
              <w:spacing w:before="60" w:after="60"/>
              <w:jc w:val="both"/>
              <w:rPr>
                <w:rFonts w:ascii="Arial" w:hAnsi="Arial" w:cs="Arial"/>
                <w:i/>
                <w:sz w:val="20"/>
                <w:szCs w:val="22"/>
              </w:rPr>
            </w:pPr>
            <w:r w:rsidRPr="00D73D87">
              <w:rPr>
                <w:rFonts w:ascii="Arial" w:hAnsi="Arial" w:cs="Arial"/>
                <w:i/>
                <w:sz w:val="16"/>
                <w:szCs w:val="22"/>
              </w:rPr>
              <w:t xml:space="preserve">In order to comply with the SRA ‘Continuing Competence’ system, the </w:t>
            </w:r>
            <w:proofErr w:type="spellStart"/>
            <w:r w:rsidRPr="00D73D87">
              <w:rPr>
                <w:rFonts w:ascii="Arial" w:hAnsi="Arial" w:cs="Arial"/>
                <w:i/>
                <w:sz w:val="16"/>
                <w:szCs w:val="22"/>
              </w:rPr>
              <w:t>Appraisee</w:t>
            </w:r>
            <w:proofErr w:type="spellEnd"/>
            <w:r w:rsidRPr="00D73D87">
              <w:rPr>
                <w:rFonts w:ascii="Arial" w:hAnsi="Arial" w:cs="Arial"/>
                <w:i/>
                <w:sz w:val="16"/>
                <w:szCs w:val="22"/>
              </w:rPr>
              <w:t xml:space="preserve"> and Appraiser should review how well the individual meets the competence descriptors set out in the of SRA Competence Statement. The descriptors below are by necessity only summaries of the full competences and the full </w:t>
            </w:r>
            <w:hyperlink r:id="rId12" w:history="1">
              <w:r w:rsidRPr="00D73D87">
                <w:rPr>
                  <w:rFonts w:ascii="Arial" w:hAnsi="Arial" w:cs="Arial"/>
                  <w:i/>
                  <w:color w:val="0563C1"/>
                  <w:sz w:val="16"/>
                  <w:szCs w:val="22"/>
                  <w:u w:val="single"/>
                </w:rPr>
                <w:t>Competence Statement</w:t>
              </w:r>
            </w:hyperlink>
            <w:r w:rsidRPr="00D73D87">
              <w:rPr>
                <w:rFonts w:ascii="Arial" w:hAnsi="Arial" w:cs="Arial"/>
                <w:i/>
                <w:sz w:val="16"/>
                <w:szCs w:val="22"/>
              </w:rPr>
              <w:t xml:space="preserve"> should be referred to for completeness. Competence Levels are set out in the SRA </w:t>
            </w:r>
            <w:hyperlink r:id="rId13" w:history="1">
              <w:r w:rsidRPr="00D73D87">
                <w:rPr>
                  <w:rFonts w:ascii="Arial" w:hAnsi="Arial" w:cs="Arial"/>
                  <w:i/>
                  <w:color w:val="0563C1"/>
                  <w:sz w:val="16"/>
                  <w:szCs w:val="22"/>
                  <w:u w:val="single"/>
                </w:rPr>
                <w:t>Threshold Standard</w:t>
              </w:r>
            </w:hyperlink>
            <w:r w:rsidRPr="00D73D87">
              <w:rPr>
                <w:rFonts w:ascii="Arial" w:hAnsi="Arial" w:cs="Arial"/>
                <w:i/>
                <w:sz w:val="16"/>
                <w:szCs w:val="22"/>
              </w:rPr>
              <w:t>. Level three is the threshold standard required at the point of qualification.</w:t>
            </w:r>
          </w:p>
        </w:tc>
      </w:tr>
      <w:tr w:rsidR="002741C8" w:rsidRPr="00D73D87" w:rsidTr="00B613BA">
        <w:trPr>
          <w:trHeight w:val="397"/>
        </w:trPr>
        <w:tc>
          <w:tcPr>
            <w:tcW w:w="15166" w:type="dxa"/>
            <w:tcBorders>
              <w:top w:val="single" w:sz="4" w:space="0" w:color="auto"/>
              <w:left w:val="single" w:sz="8" w:space="0" w:color="auto"/>
              <w:bottom w:val="single" w:sz="8" w:space="0" w:color="000000"/>
              <w:right w:val="single" w:sz="8" w:space="0" w:color="auto"/>
            </w:tcBorders>
            <w:shd w:val="clear" w:color="auto" w:fill="auto"/>
            <w:vAlign w:val="center"/>
          </w:tcPr>
          <w:p w:rsidR="002741C8" w:rsidRPr="00D73D87" w:rsidRDefault="002741C8" w:rsidP="002741C8">
            <w:pPr>
              <w:outlineLvl w:val="4"/>
              <w:rPr>
                <w:rFonts w:ascii="Arial" w:hAnsi="Arial" w:cs="Arial"/>
                <w:b/>
                <w:bCs/>
                <w:iCs/>
                <w:sz w:val="20"/>
                <w:highlight w:val="red"/>
              </w:rPr>
            </w:pPr>
          </w:p>
          <w:tbl>
            <w:tblPr>
              <w:tblW w:w="14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8"/>
              <w:gridCol w:w="992"/>
              <w:gridCol w:w="851"/>
              <w:gridCol w:w="992"/>
              <w:gridCol w:w="992"/>
              <w:gridCol w:w="1134"/>
            </w:tblGrid>
            <w:tr w:rsidR="002741C8" w:rsidRPr="00D73D87" w:rsidTr="0054011B">
              <w:tc>
                <w:tcPr>
                  <w:tcW w:w="9808" w:type="dxa"/>
                  <w:tcBorders>
                    <w:top w:val="nil"/>
                    <w:left w:val="nil"/>
                  </w:tcBorders>
                  <w:shd w:val="clear" w:color="auto" w:fill="auto"/>
                </w:tcPr>
                <w:p w:rsidR="002741C8" w:rsidRPr="00D73D87" w:rsidRDefault="002741C8" w:rsidP="002741C8">
                  <w:pPr>
                    <w:jc w:val="center"/>
                    <w:rPr>
                      <w:rFonts w:ascii="Arial" w:hAnsi="Arial" w:cs="Arial"/>
                      <w:b/>
                      <w:sz w:val="20"/>
                      <w:highlight w:val="red"/>
                    </w:rPr>
                  </w:pPr>
                </w:p>
              </w:tc>
              <w:tc>
                <w:tcPr>
                  <w:tcW w:w="4961" w:type="dxa"/>
                  <w:gridSpan w:val="5"/>
                  <w:shd w:val="clear" w:color="auto" w:fill="auto"/>
                  <w:vAlign w:val="center"/>
                </w:tcPr>
                <w:p w:rsidR="002741C8" w:rsidRPr="00D73D87" w:rsidRDefault="002741C8" w:rsidP="0054011B">
                  <w:pPr>
                    <w:jc w:val="center"/>
                    <w:rPr>
                      <w:rFonts w:ascii="Arial" w:hAnsi="Arial" w:cs="Arial"/>
                      <w:b/>
                      <w:sz w:val="20"/>
                    </w:rPr>
                  </w:pPr>
                  <w:r w:rsidRPr="00D73D87">
                    <w:rPr>
                      <w:rFonts w:ascii="Arial" w:hAnsi="Arial" w:cs="Arial"/>
                      <w:b/>
                      <w:sz w:val="20"/>
                    </w:rPr>
                    <w:t xml:space="preserve">Competence Level </w:t>
                  </w:r>
                </w:p>
              </w:tc>
            </w:tr>
            <w:tr w:rsidR="002741C8" w:rsidRPr="00D73D87" w:rsidTr="0054011B">
              <w:trPr>
                <w:trHeight w:val="397"/>
              </w:trPr>
              <w:tc>
                <w:tcPr>
                  <w:tcW w:w="9808" w:type="dxa"/>
                  <w:shd w:val="clear" w:color="auto" w:fill="auto"/>
                  <w:vAlign w:val="center"/>
                </w:tcPr>
                <w:p w:rsidR="002741C8" w:rsidRPr="00D73D87" w:rsidRDefault="002741C8" w:rsidP="002741C8">
                  <w:pPr>
                    <w:rPr>
                      <w:rFonts w:ascii="Arial" w:hAnsi="Arial" w:cs="Arial"/>
                      <w:b/>
                      <w:sz w:val="20"/>
                    </w:rPr>
                  </w:pPr>
                  <w:r w:rsidRPr="00D73D87">
                    <w:rPr>
                      <w:rFonts w:ascii="Arial" w:hAnsi="Arial" w:cs="Arial"/>
                      <w:b/>
                      <w:sz w:val="20"/>
                    </w:rPr>
                    <w:t>Competence descriptors</w:t>
                  </w:r>
                </w:p>
              </w:tc>
              <w:tc>
                <w:tcPr>
                  <w:tcW w:w="992" w:type="dxa"/>
                  <w:shd w:val="clear" w:color="auto" w:fill="auto"/>
                </w:tcPr>
                <w:p w:rsidR="002741C8" w:rsidRPr="00D73D87" w:rsidRDefault="002741C8" w:rsidP="002741C8">
                  <w:pPr>
                    <w:jc w:val="center"/>
                    <w:rPr>
                      <w:rFonts w:ascii="Arial" w:hAnsi="Arial" w:cs="Arial"/>
                      <w:b/>
                      <w:sz w:val="20"/>
                    </w:rPr>
                  </w:pPr>
                  <w:r w:rsidRPr="00D73D87">
                    <w:rPr>
                      <w:rFonts w:ascii="Arial" w:hAnsi="Arial" w:cs="Arial"/>
                      <w:b/>
                      <w:sz w:val="20"/>
                    </w:rPr>
                    <w:t>1</w:t>
                  </w:r>
                </w:p>
                <w:p w:rsidR="002741C8" w:rsidRPr="00D73D87" w:rsidRDefault="002741C8" w:rsidP="002741C8">
                  <w:pPr>
                    <w:jc w:val="center"/>
                    <w:rPr>
                      <w:rFonts w:ascii="Arial" w:hAnsi="Arial" w:cs="Arial"/>
                      <w:sz w:val="20"/>
                    </w:rPr>
                  </w:pPr>
                  <w:r w:rsidRPr="00D73D87">
                    <w:rPr>
                      <w:rFonts w:ascii="Arial" w:hAnsi="Arial" w:cs="Arial"/>
                      <w:sz w:val="14"/>
                    </w:rPr>
                    <w:t>Lowest</w:t>
                  </w:r>
                </w:p>
              </w:tc>
              <w:tc>
                <w:tcPr>
                  <w:tcW w:w="851" w:type="dxa"/>
                  <w:shd w:val="clear" w:color="auto" w:fill="auto"/>
                </w:tcPr>
                <w:p w:rsidR="002741C8" w:rsidRPr="00D73D87" w:rsidRDefault="002741C8" w:rsidP="002741C8">
                  <w:pPr>
                    <w:jc w:val="center"/>
                    <w:rPr>
                      <w:rFonts w:ascii="Arial" w:hAnsi="Arial" w:cs="Arial"/>
                      <w:b/>
                      <w:sz w:val="20"/>
                    </w:rPr>
                  </w:pPr>
                  <w:r w:rsidRPr="00D73D87">
                    <w:rPr>
                      <w:rFonts w:ascii="Arial" w:hAnsi="Arial" w:cs="Arial"/>
                      <w:b/>
                      <w:sz w:val="20"/>
                    </w:rPr>
                    <w:t>2</w:t>
                  </w:r>
                </w:p>
              </w:tc>
              <w:tc>
                <w:tcPr>
                  <w:tcW w:w="992" w:type="dxa"/>
                  <w:shd w:val="clear" w:color="auto" w:fill="auto"/>
                </w:tcPr>
                <w:p w:rsidR="002741C8" w:rsidRPr="00D73D87" w:rsidRDefault="002741C8" w:rsidP="002741C8">
                  <w:pPr>
                    <w:jc w:val="center"/>
                    <w:rPr>
                      <w:rFonts w:ascii="Arial" w:hAnsi="Arial" w:cs="Arial"/>
                      <w:b/>
                      <w:sz w:val="20"/>
                    </w:rPr>
                  </w:pPr>
                  <w:r w:rsidRPr="00D73D87">
                    <w:rPr>
                      <w:rFonts w:ascii="Arial" w:hAnsi="Arial" w:cs="Arial"/>
                      <w:b/>
                      <w:sz w:val="20"/>
                    </w:rPr>
                    <w:t>3</w:t>
                  </w:r>
                </w:p>
                <w:p w:rsidR="002741C8" w:rsidRPr="00D73D87" w:rsidRDefault="002741C8" w:rsidP="002741C8">
                  <w:pPr>
                    <w:jc w:val="center"/>
                    <w:rPr>
                      <w:rFonts w:ascii="Arial" w:hAnsi="Arial" w:cs="Arial"/>
                      <w:sz w:val="20"/>
                    </w:rPr>
                  </w:pPr>
                  <w:r w:rsidRPr="00D73D87">
                    <w:rPr>
                      <w:rFonts w:ascii="Arial" w:hAnsi="Arial" w:cs="Arial"/>
                      <w:sz w:val="14"/>
                    </w:rPr>
                    <w:t xml:space="preserve">Threshold </w:t>
                  </w:r>
                </w:p>
              </w:tc>
              <w:tc>
                <w:tcPr>
                  <w:tcW w:w="992" w:type="dxa"/>
                  <w:shd w:val="clear" w:color="auto" w:fill="auto"/>
                </w:tcPr>
                <w:p w:rsidR="002741C8" w:rsidRPr="00D73D87" w:rsidRDefault="002741C8" w:rsidP="002741C8">
                  <w:pPr>
                    <w:jc w:val="center"/>
                    <w:rPr>
                      <w:rFonts w:ascii="Arial" w:hAnsi="Arial" w:cs="Arial"/>
                      <w:b/>
                      <w:sz w:val="20"/>
                    </w:rPr>
                  </w:pPr>
                  <w:r w:rsidRPr="00D73D87">
                    <w:rPr>
                      <w:rFonts w:ascii="Arial" w:hAnsi="Arial" w:cs="Arial"/>
                      <w:b/>
                      <w:sz w:val="20"/>
                    </w:rPr>
                    <w:t>4</w:t>
                  </w:r>
                </w:p>
              </w:tc>
              <w:tc>
                <w:tcPr>
                  <w:tcW w:w="1134" w:type="dxa"/>
                  <w:tcBorders>
                    <w:bottom w:val="single" w:sz="4" w:space="0" w:color="auto"/>
                  </w:tcBorders>
                  <w:shd w:val="clear" w:color="auto" w:fill="auto"/>
                </w:tcPr>
                <w:p w:rsidR="002741C8" w:rsidRPr="00D73D87" w:rsidRDefault="002741C8" w:rsidP="002741C8">
                  <w:pPr>
                    <w:jc w:val="center"/>
                    <w:rPr>
                      <w:rFonts w:ascii="Arial" w:hAnsi="Arial" w:cs="Arial"/>
                      <w:b/>
                      <w:sz w:val="20"/>
                    </w:rPr>
                  </w:pPr>
                  <w:r w:rsidRPr="00D73D87">
                    <w:rPr>
                      <w:rFonts w:ascii="Arial" w:hAnsi="Arial" w:cs="Arial"/>
                      <w:b/>
                      <w:sz w:val="20"/>
                    </w:rPr>
                    <w:t xml:space="preserve">5 </w:t>
                  </w:r>
                </w:p>
                <w:p w:rsidR="002741C8" w:rsidRPr="00D73D87" w:rsidRDefault="002741C8" w:rsidP="002741C8">
                  <w:pPr>
                    <w:jc w:val="center"/>
                    <w:rPr>
                      <w:rFonts w:ascii="Arial" w:hAnsi="Arial" w:cs="Arial"/>
                      <w:sz w:val="20"/>
                    </w:rPr>
                  </w:pPr>
                  <w:r w:rsidRPr="00D73D87">
                    <w:rPr>
                      <w:rFonts w:ascii="Arial" w:hAnsi="Arial" w:cs="Arial"/>
                      <w:sz w:val="14"/>
                    </w:rPr>
                    <w:t>Highest</w:t>
                  </w:r>
                </w:p>
              </w:tc>
            </w:tr>
            <w:tr w:rsidR="0054011B" w:rsidRPr="00D73D87" w:rsidTr="0054011B">
              <w:trPr>
                <w:trHeight w:val="397"/>
              </w:trPr>
              <w:tc>
                <w:tcPr>
                  <w:tcW w:w="9808" w:type="dxa"/>
                  <w:shd w:val="clear" w:color="auto" w:fill="auto"/>
                </w:tcPr>
                <w:p w:rsidR="0054011B" w:rsidRPr="00D73D87" w:rsidRDefault="0054011B" w:rsidP="0054011B">
                  <w:pPr>
                    <w:rPr>
                      <w:rFonts w:ascii="Arial" w:hAnsi="Arial" w:cs="Arial"/>
                      <w:b/>
                      <w:sz w:val="20"/>
                    </w:rPr>
                  </w:pPr>
                  <w:r w:rsidRPr="00D73D87">
                    <w:rPr>
                      <w:rFonts w:ascii="Arial" w:hAnsi="Arial" w:cs="Arial"/>
                      <w:b/>
                      <w:sz w:val="20"/>
                    </w:rPr>
                    <w:t>A. Ethics, professionalism and judgement</w:t>
                  </w:r>
                </w:p>
                <w:p w:rsidR="0054011B" w:rsidRPr="00D73D87" w:rsidRDefault="0054011B" w:rsidP="0054011B">
                  <w:pPr>
                    <w:numPr>
                      <w:ilvl w:val="0"/>
                      <w:numId w:val="6"/>
                    </w:numPr>
                    <w:rPr>
                      <w:rFonts w:ascii="Arial" w:hAnsi="Arial" w:cs="Arial"/>
                      <w:i/>
                      <w:sz w:val="16"/>
                    </w:rPr>
                  </w:pPr>
                  <w:r w:rsidRPr="00D73D87">
                    <w:rPr>
                      <w:rFonts w:ascii="Arial" w:hAnsi="Arial" w:cs="Arial"/>
                      <w:i/>
                      <w:sz w:val="16"/>
                    </w:rPr>
                    <w:t>Act honestly and with integrity</w:t>
                  </w:r>
                </w:p>
                <w:p w:rsidR="0054011B" w:rsidRPr="00D73D87" w:rsidRDefault="0054011B" w:rsidP="0054011B">
                  <w:pPr>
                    <w:numPr>
                      <w:ilvl w:val="0"/>
                      <w:numId w:val="6"/>
                    </w:numPr>
                    <w:rPr>
                      <w:rFonts w:ascii="Arial" w:hAnsi="Arial" w:cs="Arial"/>
                      <w:i/>
                      <w:sz w:val="16"/>
                    </w:rPr>
                  </w:pPr>
                  <w:r w:rsidRPr="00D73D87">
                    <w:rPr>
                      <w:rFonts w:ascii="Arial" w:hAnsi="Arial" w:cs="Arial"/>
                      <w:i/>
                      <w:sz w:val="16"/>
                    </w:rPr>
                    <w:t>Maintain the level of competence and legal knowledge</w:t>
                  </w:r>
                </w:p>
                <w:p w:rsidR="0054011B" w:rsidRPr="00D73D87" w:rsidRDefault="0054011B" w:rsidP="0054011B">
                  <w:pPr>
                    <w:numPr>
                      <w:ilvl w:val="0"/>
                      <w:numId w:val="6"/>
                    </w:numPr>
                    <w:rPr>
                      <w:rFonts w:ascii="Arial" w:hAnsi="Arial" w:cs="Arial"/>
                      <w:i/>
                      <w:sz w:val="16"/>
                    </w:rPr>
                  </w:pPr>
                  <w:r w:rsidRPr="00D73D87">
                    <w:rPr>
                      <w:rFonts w:ascii="Arial" w:hAnsi="Arial" w:cs="Arial"/>
                      <w:i/>
                      <w:sz w:val="16"/>
                    </w:rPr>
                    <w:t>Work within limits of competence and supervision</w:t>
                  </w:r>
                </w:p>
                <w:p w:rsidR="0054011B" w:rsidRPr="00D73D87" w:rsidRDefault="0054011B" w:rsidP="0054011B">
                  <w:pPr>
                    <w:numPr>
                      <w:ilvl w:val="0"/>
                      <w:numId w:val="6"/>
                    </w:numPr>
                    <w:rPr>
                      <w:rFonts w:ascii="Arial" w:hAnsi="Arial" w:cs="Arial"/>
                      <w:i/>
                      <w:sz w:val="16"/>
                    </w:rPr>
                  </w:pPr>
                  <w:r w:rsidRPr="00D73D87">
                    <w:rPr>
                      <w:rFonts w:ascii="Arial" w:hAnsi="Arial" w:cs="Arial"/>
                      <w:i/>
                      <w:sz w:val="16"/>
                    </w:rPr>
                    <w:t>Draw on a sufficient detailed knowledge and understanding of field(s) of work</w:t>
                  </w:r>
                </w:p>
                <w:p w:rsidR="0054011B" w:rsidRPr="00D73D87" w:rsidRDefault="0054011B" w:rsidP="0054011B">
                  <w:pPr>
                    <w:numPr>
                      <w:ilvl w:val="0"/>
                      <w:numId w:val="6"/>
                    </w:numPr>
                    <w:rPr>
                      <w:rFonts w:ascii="Arial" w:hAnsi="Arial" w:cs="Arial"/>
                      <w:i/>
                      <w:sz w:val="16"/>
                    </w:rPr>
                  </w:pPr>
                  <w:r w:rsidRPr="00D73D87">
                    <w:rPr>
                      <w:rFonts w:ascii="Arial" w:hAnsi="Arial" w:cs="Arial"/>
                      <w:i/>
                      <w:sz w:val="16"/>
                    </w:rPr>
                    <w:t>Apply understanding, critical thinking and analysis to solve problems</w:t>
                  </w:r>
                </w:p>
              </w:tc>
              <w:sdt>
                <w:sdtPr>
                  <w:rPr>
                    <w:rFonts w:ascii="Arial" w:hAnsi="Arial" w:cs="Arial"/>
                    <w:bCs/>
                    <w:szCs w:val="28"/>
                  </w:rPr>
                  <w:id w:val="264508749"/>
                  <w14:checkbox>
                    <w14:checked w14:val="0"/>
                    <w14:checkedState w14:val="2612" w14:font="MS Gothic"/>
                    <w14:uncheckedState w14:val="2610" w14:font="MS Gothic"/>
                  </w14:checkbox>
                </w:sdtPr>
                <w:sdtEndPr/>
                <w:sdtContent>
                  <w:tc>
                    <w:tcPr>
                      <w:tcW w:w="992" w:type="dxa"/>
                      <w:tcBorders>
                        <w:right w:val="nil"/>
                      </w:tcBorders>
                      <w:shd w:val="clear" w:color="auto" w:fill="auto"/>
                      <w:vAlign w:val="center"/>
                    </w:tcPr>
                    <w:p w:rsidR="0054011B" w:rsidRPr="00775FB1" w:rsidRDefault="0054011B" w:rsidP="0054011B">
                      <w:pPr>
                        <w:jc w:val="center"/>
                        <w:rPr>
                          <w:rFonts w:ascii="Arial" w:hAnsi="Arial" w:cs="Arial"/>
                          <w:bCs/>
                          <w:sz w:val="28"/>
                          <w:szCs w:val="28"/>
                        </w:rPr>
                      </w:pPr>
                      <w:r>
                        <w:rPr>
                          <w:rFonts w:ascii="MS Gothic" w:eastAsia="MS Gothic" w:hAnsi="MS Gothic" w:cs="Arial" w:hint="eastAsia"/>
                          <w:bCs/>
                          <w:szCs w:val="28"/>
                        </w:rPr>
                        <w:t>☐</w:t>
                      </w:r>
                    </w:p>
                  </w:tc>
                </w:sdtContent>
              </w:sdt>
              <w:sdt>
                <w:sdtPr>
                  <w:rPr>
                    <w:rFonts w:ascii="Arial" w:hAnsi="Arial" w:cs="Arial"/>
                    <w:bCs/>
                    <w:szCs w:val="28"/>
                  </w:rPr>
                  <w:id w:val="-36129043"/>
                  <w14:checkbox>
                    <w14:checked w14:val="0"/>
                    <w14:checkedState w14:val="2612" w14:font="MS Gothic"/>
                    <w14:uncheckedState w14:val="2610" w14:font="MS Gothic"/>
                  </w14:checkbox>
                </w:sdtPr>
                <w:sdtEndPr/>
                <w:sdtContent>
                  <w:tc>
                    <w:tcPr>
                      <w:tcW w:w="851" w:type="dxa"/>
                      <w:tcBorders>
                        <w:right w:val="nil"/>
                      </w:tcBorders>
                      <w:shd w:val="clear" w:color="auto" w:fill="auto"/>
                      <w:vAlign w:val="center"/>
                    </w:tcPr>
                    <w:p w:rsidR="0054011B" w:rsidRPr="00775FB1" w:rsidRDefault="0054011B" w:rsidP="0054011B">
                      <w:pPr>
                        <w:jc w:val="center"/>
                        <w:rPr>
                          <w:rFonts w:ascii="Arial" w:hAnsi="Arial" w:cs="Arial"/>
                          <w:bCs/>
                          <w:sz w:val="28"/>
                          <w:szCs w:val="28"/>
                        </w:rPr>
                      </w:pPr>
                      <w:r>
                        <w:rPr>
                          <w:rFonts w:ascii="MS Gothic" w:eastAsia="MS Gothic" w:hAnsi="MS Gothic" w:cs="Arial" w:hint="eastAsia"/>
                          <w:bCs/>
                          <w:szCs w:val="28"/>
                        </w:rPr>
                        <w:t>☐</w:t>
                      </w:r>
                    </w:p>
                  </w:tc>
                </w:sdtContent>
              </w:sdt>
              <w:sdt>
                <w:sdtPr>
                  <w:rPr>
                    <w:rFonts w:ascii="Arial" w:hAnsi="Arial" w:cs="Arial"/>
                    <w:bCs/>
                    <w:szCs w:val="28"/>
                  </w:rPr>
                  <w:id w:val="1807822343"/>
                  <w14:checkbox>
                    <w14:checked w14:val="0"/>
                    <w14:checkedState w14:val="2612" w14:font="MS Gothic"/>
                    <w14:uncheckedState w14:val="2610" w14:font="MS Gothic"/>
                  </w14:checkbox>
                </w:sdtPr>
                <w:sdtEndPr/>
                <w:sdtContent>
                  <w:tc>
                    <w:tcPr>
                      <w:tcW w:w="992" w:type="dxa"/>
                      <w:tcBorders>
                        <w:right w:val="nil"/>
                      </w:tcBorders>
                      <w:shd w:val="clear" w:color="auto" w:fill="auto"/>
                      <w:vAlign w:val="center"/>
                    </w:tcPr>
                    <w:p w:rsidR="0054011B" w:rsidRPr="00775FB1" w:rsidRDefault="0054011B" w:rsidP="0054011B">
                      <w:pPr>
                        <w:jc w:val="center"/>
                        <w:rPr>
                          <w:rFonts w:ascii="Arial" w:hAnsi="Arial" w:cs="Arial"/>
                          <w:bCs/>
                          <w:sz w:val="28"/>
                          <w:szCs w:val="28"/>
                        </w:rPr>
                      </w:pPr>
                      <w:r>
                        <w:rPr>
                          <w:rFonts w:ascii="MS Gothic" w:eastAsia="MS Gothic" w:hAnsi="MS Gothic" w:cs="Arial" w:hint="eastAsia"/>
                          <w:bCs/>
                          <w:szCs w:val="28"/>
                        </w:rPr>
                        <w:t>☐</w:t>
                      </w:r>
                    </w:p>
                  </w:tc>
                </w:sdtContent>
              </w:sdt>
              <w:sdt>
                <w:sdtPr>
                  <w:rPr>
                    <w:rFonts w:ascii="Arial" w:hAnsi="Arial" w:cs="Arial"/>
                    <w:bCs/>
                    <w:szCs w:val="28"/>
                  </w:rPr>
                  <w:id w:val="1612783898"/>
                  <w14:checkbox>
                    <w14:checked w14:val="0"/>
                    <w14:checkedState w14:val="2612" w14:font="MS Gothic"/>
                    <w14:uncheckedState w14:val="2610" w14:font="MS Gothic"/>
                  </w14:checkbox>
                </w:sdtPr>
                <w:sdtEndPr/>
                <w:sdtContent>
                  <w:tc>
                    <w:tcPr>
                      <w:tcW w:w="992" w:type="dxa"/>
                      <w:tcBorders>
                        <w:right w:val="nil"/>
                      </w:tcBorders>
                      <w:shd w:val="clear" w:color="auto" w:fill="auto"/>
                      <w:vAlign w:val="center"/>
                    </w:tcPr>
                    <w:p w:rsidR="0054011B" w:rsidRPr="00775FB1" w:rsidRDefault="0054011B" w:rsidP="0054011B">
                      <w:pPr>
                        <w:jc w:val="center"/>
                        <w:rPr>
                          <w:rFonts w:ascii="Arial" w:hAnsi="Arial" w:cs="Arial"/>
                          <w:bCs/>
                          <w:sz w:val="28"/>
                          <w:szCs w:val="28"/>
                        </w:rPr>
                      </w:pPr>
                      <w:r>
                        <w:rPr>
                          <w:rFonts w:ascii="MS Gothic" w:eastAsia="MS Gothic" w:hAnsi="MS Gothic" w:cs="Arial" w:hint="eastAsia"/>
                          <w:bCs/>
                          <w:szCs w:val="28"/>
                        </w:rPr>
                        <w:t>☐</w:t>
                      </w:r>
                    </w:p>
                  </w:tc>
                </w:sdtContent>
              </w:sdt>
              <w:sdt>
                <w:sdtPr>
                  <w:rPr>
                    <w:rFonts w:ascii="Arial" w:hAnsi="Arial" w:cs="Arial"/>
                    <w:bCs/>
                    <w:szCs w:val="28"/>
                  </w:rPr>
                  <w:id w:val="-1170176850"/>
                  <w14:checkbox>
                    <w14:checked w14:val="0"/>
                    <w14:checkedState w14:val="2612" w14:font="MS Gothic"/>
                    <w14:uncheckedState w14:val="2610" w14:font="MS Gothic"/>
                  </w14:checkbox>
                </w:sdtPr>
                <w:sdtEndPr/>
                <w:sdtContent>
                  <w:tc>
                    <w:tcPr>
                      <w:tcW w:w="1134" w:type="dxa"/>
                      <w:tcBorders>
                        <w:right w:val="single" w:sz="4" w:space="0" w:color="001686"/>
                      </w:tcBorders>
                      <w:shd w:val="clear" w:color="auto" w:fill="auto"/>
                      <w:vAlign w:val="center"/>
                    </w:tcPr>
                    <w:p w:rsidR="0054011B" w:rsidRPr="00775FB1" w:rsidRDefault="0054011B" w:rsidP="0054011B">
                      <w:pPr>
                        <w:jc w:val="center"/>
                        <w:rPr>
                          <w:rFonts w:ascii="Arial" w:hAnsi="Arial" w:cs="Arial"/>
                          <w:bCs/>
                          <w:sz w:val="28"/>
                          <w:szCs w:val="28"/>
                        </w:rPr>
                      </w:pPr>
                      <w:r>
                        <w:rPr>
                          <w:rFonts w:ascii="MS Gothic" w:eastAsia="MS Gothic" w:hAnsi="MS Gothic" w:cs="Arial" w:hint="eastAsia"/>
                          <w:bCs/>
                          <w:szCs w:val="28"/>
                        </w:rPr>
                        <w:t>☐</w:t>
                      </w:r>
                    </w:p>
                  </w:tc>
                </w:sdtContent>
              </w:sdt>
            </w:tr>
            <w:tr w:rsidR="0054011B" w:rsidRPr="00D73D87" w:rsidTr="0054011B">
              <w:trPr>
                <w:trHeight w:val="397"/>
              </w:trPr>
              <w:tc>
                <w:tcPr>
                  <w:tcW w:w="9808" w:type="dxa"/>
                  <w:shd w:val="clear" w:color="auto" w:fill="auto"/>
                </w:tcPr>
                <w:p w:rsidR="0054011B" w:rsidRPr="00D73D87" w:rsidRDefault="0054011B" w:rsidP="0054011B">
                  <w:pPr>
                    <w:rPr>
                      <w:rFonts w:ascii="Arial" w:hAnsi="Arial" w:cs="Arial"/>
                      <w:b/>
                      <w:sz w:val="20"/>
                    </w:rPr>
                  </w:pPr>
                  <w:r w:rsidRPr="00D73D87">
                    <w:rPr>
                      <w:rFonts w:ascii="Arial" w:hAnsi="Arial" w:cs="Arial"/>
                      <w:b/>
                      <w:sz w:val="20"/>
                    </w:rPr>
                    <w:t>B. Technical legal practice</w:t>
                  </w:r>
                </w:p>
                <w:p w:rsidR="0054011B" w:rsidRPr="00D73D87" w:rsidRDefault="0054011B" w:rsidP="0054011B">
                  <w:pPr>
                    <w:numPr>
                      <w:ilvl w:val="0"/>
                      <w:numId w:val="9"/>
                    </w:numPr>
                    <w:rPr>
                      <w:rFonts w:ascii="Arial" w:hAnsi="Arial" w:cs="Arial"/>
                      <w:i/>
                      <w:sz w:val="16"/>
                    </w:rPr>
                  </w:pPr>
                  <w:r w:rsidRPr="00D73D87">
                    <w:rPr>
                      <w:rFonts w:ascii="Arial" w:hAnsi="Arial" w:cs="Arial"/>
                      <w:i/>
                      <w:sz w:val="16"/>
                    </w:rPr>
                    <w:t>Obtain relevant facts</w:t>
                  </w:r>
                </w:p>
                <w:p w:rsidR="0054011B" w:rsidRPr="00D73D87" w:rsidRDefault="0054011B" w:rsidP="0054011B">
                  <w:pPr>
                    <w:numPr>
                      <w:ilvl w:val="0"/>
                      <w:numId w:val="9"/>
                    </w:numPr>
                    <w:rPr>
                      <w:rFonts w:ascii="Arial" w:hAnsi="Arial" w:cs="Arial"/>
                      <w:i/>
                      <w:sz w:val="16"/>
                    </w:rPr>
                  </w:pPr>
                  <w:r w:rsidRPr="00D73D87">
                    <w:rPr>
                      <w:rFonts w:ascii="Arial" w:hAnsi="Arial" w:cs="Arial"/>
                      <w:i/>
                      <w:sz w:val="16"/>
                    </w:rPr>
                    <w:t>Undertake legal research</w:t>
                  </w:r>
                </w:p>
                <w:p w:rsidR="0054011B" w:rsidRPr="00D73D87" w:rsidRDefault="0054011B" w:rsidP="0054011B">
                  <w:pPr>
                    <w:numPr>
                      <w:ilvl w:val="0"/>
                      <w:numId w:val="9"/>
                    </w:numPr>
                    <w:rPr>
                      <w:rFonts w:ascii="Arial" w:hAnsi="Arial" w:cs="Arial"/>
                      <w:i/>
                      <w:sz w:val="16"/>
                    </w:rPr>
                  </w:pPr>
                  <w:r w:rsidRPr="00D73D87">
                    <w:rPr>
                      <w:rFonts w:ascii="Arial" w:hAnsi="Arial" w:cs="Arial"/>
                      <w:i/>
                      <w:sz w:val="16"/>
                    </w:rPr>
                    <w:t>Develop and advise on relevant options, strategies and solutions</w:t>
                  </w:r>
                </w:p>
                <w:p w:rsidR="0054011B" w:rsidRPr="00D73D87" w:rsidRDefault="0054011B" w:rsidP="0054011B">
                  <w:pPr>
                    <w:numPr>
                      <w:ilvl w:val="0"/>
                      <w:numId w:val="9"/>
                    </w:numPr>
                    <w:rPr>
                      <w:rFonts w:ascii="Arial" w:hAnsi="Arial" w:cs="Arial"/>
                      <w:i/>
                      <w:sz w:val="16"/>
                    </w:rPr>
                  </w:pPr>
                  <w:r w:rsidRPr="00D73D87">
                    <w:rPr>
                      <w:rFonts w:ascii="Arial" w:hAnsi="Arial" w:cs="Arial"/>
                      <w:i/>
                      <w:sz w:val="16"/>
                    </w:rPr>
                    <w:t xml:space="preserve">Draft legally effective and accurate documents </w:t>
                  </w:r>
                </w:p>
                <w:p w:rsidR="0054011B" w:rsidRPr="00D73D87" w:rsidRDefault="0054011B" w:rsidP="0054011B">
                  <w:pPr>
                    <w:numPr>
                      <w:ilvl w:val="0"/>
                      <w:numId w:val="9"/>
                    </w:numPr>
                    <w:rPr>
                      <w:rFonts w:ascii="Arial" w:hAnsi="Arial" w:cs="Arial"/>
                      <w:i/>
                      <w:sz w:val="16"/>
                    </w:rPr>
                  </w:pPr>
                  <w:r w:rsidRPr="00D73D87">
                    <w:rPr>
                      <w:rFonts w:ascii="Arial" w:hAnsi="Arial" w:cs="Arial"/>
                      <w:i/>
                      <w:sz w:val="16"/>
                    </w:rPr>
                    <w:t>Undertake effective spoken and written advocacy</w:t>
                  </w:r>
                </w:p>
                <w:p w:rsidR="0054011B" w:rsidRPr="00D73D87" w:rsidRDefault="0054011B" w:rsidP="0054011B">
                  <w:pPr>
                    <w:numPr>
                      <w:ilvl w:val="0"/>
                      <w:numId w:val="9"/>
                    </w:numPr>
                    <w:rPr>
                      <w:rFonts w:ascii="Arial" w:hAnsi="Arial" w:cs="Arial"/>
                      <w:i/>
                      <w:sz w:val="16"/>
                    </w:rPr>
                  </w:pPr>
                  <w:r w:rsidRPr="00D73D87">
                    <w:rPr>
                      <w:rFonts w:ascii="Arial" w:hAnsi="Arial" w:cs="Arial"/>
                      <w:i/>
                      <w:sz w:val="16"/>
                    </w:rPr>
                    <w:t>Negotiate solutions to clients' issues</w:t>
                  </w:r>
                </w:p>
                <w:p w:rsidR="0054011B" w:rsidRPr="00D73D87" w:rsidRDefault="0054011B" w:rsidP="0054011B">
                  <w:pPr>
                    <w:numPr>
                      <w:ilvl w:val="0"/>
                      <w:numId w:val="9"/>
                    </w:numPr>
                    <w:rPr>
                      <w:rFonts w:ascii="Arial" w:hAnsi="Arial" w:cs="Arial"/>
                      <w:b/>
                      <w:sz w:val="20"/>
                    </w:rPr>
                  </w:pPr>
                  <w:r w:rsidRPr="00D73D87">
                    <w:rPr>
                      <w:rFonts w:ascii="Arial" w:hAnsi="Arial" w:cs="Arial"/>
                      <w:i/>
                      <w:sz w:val="16"/>
                    </w:rPr>
                    <w:t>Plan, manage and progress legal cases and transactions</w:t>
                  </w:r>
                </w:p>
              </w:tc>
              <w:sdt>
                <w:sdtPr>
                  <w:rPr>
                    <w:rFonts w:ascii="Arial" w:hAnsi="Arial" w:cs="Arial"/>
                    <w:bCs/>
                    <w:szCs w:val="28"/>
                  </w:rPr>
                  <w:id w:val="-1420632366"/>
                  <w14:checkbox>
                    <w14:checked w14:val="0"/>
                    <w14:checkedState w14:val="2612" w14:font="MS Gothic"/>
                    <w14:uncheckedState w14:val="2610" w14:font="MS Gothic"/>
                  </w14:checkbox>
                </w:sdtPr>
                <w:sdtEndPr/>
                <w:sdtContent>
                  <w:tc>
                    <w:tcPr>
                      <w:tcW w:w="992" w:type="dxa"/>
                      <w:tcBorders>
                        <w:right w:val="nil"/>
                      </w:tcBorders>
                      <w:shd w:val="clear" w:color="auto" w:fill="auto"/>
                      <w:vAlign w:val="center"/>
                    </w:tcPr>
                    <w:p w:rsidR="0054011B" w:rsidRPr="00775FB1" w:rsidRDefault="0054011B" w:rsidP="0054011B">
                      <w:pPr>
                        <w:jc w:val="center"/>
                        <w:rPr>
                          <w:rFonts w:ascii="Arial" w:hAnsi="Arial" w:cs="Arial"/>
                          <w:bCs/>
                          <w:sz w:val="28"/>
                          <w:szCs w:val="28"/>
                        </w:rPr>
                      </w:pPr>
                      <w:r>
                        <w:rPr>
                          <w:rFonts w:ascii="MS Gothic" w:eastAsia="MS Gothic" w:hAnsi="MS Gothic" w:cs="Arial" w:hint="eastAsia"/>
                          <w:bCs/>
                          <w:szCs w:val="28"/>
                        </w:rPr>
                        <w:t>☐</w:t>
                      </w:r>
                    </w:p>
                  </w:tc>
                </w:sdtContent>
              </w:sdt>
              <w:sdt>
                <w:sdtPr>
                  <w:rPr>
                    <w:rFonts w:ascii="Arial" w:hAnsi="Arial" w:cs="Arial"/>
                    <w:bCs/>
                    <w:szCs w:val="28"/>
                  </w:rPr>
                  <w:id w:val="1879206060"/>
                  <w14:checkbox>
                    <w14:checked w14:val="0"/>
                    <w14:checkedState w14:val="2612" w14:font="MS Gothic"/>
                    <w14:uncheckedState w14:val="2610" w14:font="MS Gothic"/>
                  </w14:checkbox>
                </w:sdtPr>
                <w:sdtEndPr/>
                <w:sdtContent>
                  <w:tc>
                    <w:tcPr>
                      <w:tcW w:w="851" w:type="dxa"/>
                      <w:tcBorders>
                        <w:right w:val="nil"/>
                      </w:tcBorders>
                      <w:shd w:val="clear" w:color="auto" w:fill="auto"/>
                      <w:vAlign w:val="center"/>
                    </w:tcPr>
                    <w:p w:rsidR="0054011B" w:rsidRPr="00775FB1" w:rsidRDefault="0054011B" w:rsidP="0054011B">
                      <w:pPr>
                        <w:jc w:val="center"/>
                        <w:rPr>
                          <w:rFonts w:ascii="Arial" w:hAnsi="Arial" w:cs="Arial"/>
                          <w:bCs/>
                          <w:sz w:val="28"/>
                          <w:szCs w:val="28"/>
                        </w:rPr>
                      </w:pPr>
                      <w:r>
                        <w:rPr>
                          <w:rFonts w:ascii="MS Gothic" w:eastAsia="MS Gothic" w:hAnsi="MS Gothic" w:cs="Arial" w:hint="eastAsia"/>
                          <w:bCs/>
                          <w:szCs w:val="28"/>
                        </w:rPr>
                        <w:t>☐</w:t>
                      </w:r>
                    </w:p>
                  </w:tc>
                </w:sdtContent>
              </w:sdt>
              <w:sdt>
                <w:sdtPr>
                  <w:rPr>
                    <w:rFonts w:ascii="Arial" w:hAnsi="Arial" w:cs="Arial"/>
                    <w:bCs/>
                    <w:szCs w:val="28"/>
                  </w:rPr>
                  <w:id w:val="-1258588403"/>
                  <w14:checkbox>
                    <w14:checked w14:val="0"/>
                    <w14:checkedState w14:val="2612" w14:font="MS Gothic"/>
                    <w14:uncheckedState w14:val="2610" w14:font="MS Gothic"/>
                  </w14:checkbox>
                </w:sdtPr>
                <w:sdtEndPr/>
                <w:sdtContent>
                  <w:tc>
                    <w:tcPr>
                      <w:tcW w:w="992" w:type="dxa"/>
                      <w:tcBorders>
                        <w:right w:val="nil"/>
                      </w:tcBorders>
                      <w:shd w:val="clear" w:color="auto" w:fill="auto"/>
                      <w:vAlign w:val="center"/>
                    </w:tcPr>
                    <w:p w:rsidR="0054011B" w:rsidRPr="00775FB1" w:rsidRDefault="0054011B" w:rsidP="0054011B">
                      <w:pPr>
                        <w:jc w:val="center"/>
                        <w:rPr>
                          <w:rFonts w:ascii="Arial" w:hAnsi="Arial" w:cs="Arial"/>
                          <w:bCs/>
                          <w:sz w:val="28"/>
                          <w:szCs w:val="28"/>
                        </w:rPr>
                      </w:pPr>
                      <w:r>
                        <w:rPr>
                          <w:rFonts w:ascii="MS Gothic" w:eastAsia="MS Gothic" w:hAnsi="MS Gothic" w:cs="Arial" w:hint="eastAsia"/>
                          <w:bCs/>
                          <w:szCs w:val="28"/>
                        </w:rPr>
                        <w:t>☐</w:t>
                      </w:r>
                    </w:p>
                  </w:tc>
                </w:sdtContent>
              </w:sdt>
              <w:sdt>
                <w:sdtPr>
                  <w:rPr>
                    <w:rFonts w:ascii="Arial" w:hAnsi="Arial" w:cs="Arial"/>
                    <w:bCs/>
                    <w:szCs w:val="28"/>
                  </w:rPr>
                  <w:id w:val="-2024387753"/>
                  <w14:checkbox>
                    <w14:checked w14:val="0"/>
                    <w14:checkedState w14:val="2612" w14:font="MS Gothic"/>
                    <w14:uncheckedState w14:val="2610" w14:font="MS Gothic"/>
                  </w14:checkbox>
                </w:sdtPr>
                <w:sdtEndPr/>
                <w:sdtContent>
                  <w:tc>
                    <w:tcPr>
                      <w:tcW w:w="992" w:type="dxa"/>
                      <w:tcBorders>
                        <w:right w:val="nil"/>
                      </w:tcBorders>
                      <w:shd w:val="clear" w:color="auto" w:fill="auto"/>
                      <w:vAlign w:val="center"/>
                    </w:tcPr>
                    <w:p w:rsidR="0054011B" w:rsidRPr="00775FB1" w:rsidRDefault="0054011B" w:rsidP="0054011B">
                      <w:pPr>
                        <w:jc w:val="center"/>
                        <w:rPr>
                          <w:rFonts w:ascii="Arial" w:hAnsi="Arial" w:cs="Arial"/>
                          <w:bCs/>
                          <w:sz w:val="28"/>
                          <w:szCs w:val="28"/>
                        </w:rPr>
                      </w:pPr>
                      <w:r>
                        <w:rPr>
                          <w:rFonts w:ascii="MS Gothic" w:eastAsia="MS Gothic" w:hAnsi="MS Gothic" w:cs="Arial" w:hint="eastAsia"/>
                          <w:bCs/>
                          <w:szCs w:val="28"/>
                        </w:rPr>
                        <w:t>☐</w:t>
                      </w:r>
                    </w:p>
                  </w:tc>
                </w:sdtContent>
              </w:sdt>
              <w:sdt>
                <w:sdtPr>
                  <w:rPr>
                    <w:rFonts w:ascii="Arial" w:hAnsi="Arial" w:cs="Arial"/>
                    <w:bCs/>
                    <w:szCs w:val="28"/>
                  </w:rPr>
                  <w:id w:val="1078710471"/>
                  <w14:checkbox>
                    <w14:checked w14:val="0"/>
                    <w14:checkedState w14:val="2612" w14:font="MS Gothic"/>
                    <w14:uncheckedState w14:val="2610" w14:font="MS Gothic"/>
                  </w14:checkbox>
                </w:sdtPr>
                <w:sdtEndPr/>
                <w:sdtContent>
                  <w:tc>
                    <w:tcPr>
                      <w:tcW w:w="1134" w:type="dxa"/>
                      <w:tcBorders>
                        <w:right w:val="single" w:sz="4" w:space="0" w:color="001686"/>
                      </w:tcBorders>
                      <w:shd w:val="clear" w:color="auto" w:fill="auto"/>
                      <w:vAlign w:val="center"/>
                    </w:tcPr>
                    <w:p w:rsidR="0054011B" w:rsidRPr="00775FB1" w:rsidRDefault="0054011B" w:rsidP="0054011B">
                      <w:pPr>
                        <w:jc w:val="center"/>
                        <w:rPr>
                          <w:rFonts w:ascii="Arial" w:hAnsi="Arial" w:cs="Arial"/>
                          <w:bCs/>
                          <w:sz w:val="28"/>
                          <w:szCs w:val="28"/>
                        </w:rPr>
                      </w:pPr>
                      <w:r>
                        <w:rPr>
                          <w:rFonts w:ascii="MS Gothic" w:eastAsia="MS Gothic" w:hAnsi="MS Gothic" w:cs="Arial" w:hint="eastAsia"/>
                          <w:bCs/>
                          <w:szCs w:val="28"/>
                        </w:rPr>
                        <w:t>☐</w:t>
                      </w:r>
                    </w:p>
                  </w:tc>
                </w:sdtContent>
              </w:sdt>
            </w:tr>
            <w:tr w:rsidR="0054011B" w:rsidRPr="00D73D87" w:rsidTr="0054011B">
              <w:trPr>
                <w:trHeight w:val="397"/>
              </w:trPr>
              <w:tc>
                <w:tcPr>
                  <w:tcW w:w="9808" w:type="dxa"/>
                  <w:shd w:val="clear" w:color="auto" w:fill="auto"/>
                </w:tcPr>
                <w:p w:rsidR="0054011B" w:rsidRPr="00D73D87" w:rsidRDefault="0054011B" w:rsidP="0054011B">
                  <w:pPr>
                    <w:rPr>
                      <w:rFonts w:ascii="Arial" w:hAnsi="Arial" w:cs="Arial"/>
                      <w:b/>
                      <w:sz w:val="20"/>
                    </w:rPr>
                  </w:pPr>
                  <w:r w:rsidRPr="00D73D87">
                    <w:rPr>
                      <w:rFonts w:ascii="Arial" w:hAnsi="Arial" w:cs="Arial"/>
                      <w:b/>
                      <w:sz w:val="20"/>
                    </w:rPr>
                    <w:t>C. Working with other people, including clients</w:t>
                  </w:r>
                </w:p>
                <w:p w:rsidR="0054011B" w:rsidRPr="00D73D87" w:rsidRDefault="0054011B" w:rsidP="0054011B">
                  <w:pPr>
                    <w:numPr>
                      <w:ilvl w:val="0"/>
                      <w:numId w:val="7"/>
                    </w:numPr>
                    <w:rPr>
                      <w:rFonts w:ascii="Arial" w:hAnsi="Arial" w:cs="Arial"/>
                      <w:i/>
                      <w:sz w:val="16"/>
                    </w:rPr>
                  </w:pPr>
                  <w:r w:rsidRPr="00D73D87">
                    <w:rPr>
                      <w:rFonts w:ascii="Arial" w:hAnsi="Arial" w:cs="Arial"/>
                      <w:i/>
                      <w:sz w:val="16"/>
                    </w:rPr>
                    <w:t>Clear and effective oral/written communications</w:t>
                  </w:r>
                </w:p>
                <w:p w:rsidR="0054011B" w:rsidRPr="00D73D87" w:rsidRDefault="0054011B" w:rsidP="0054011B">
                  <w:pPr>
                    <w:numPr>
                      <w:ilvl w:val="0"/>
                      <w:numId w:val="7"/>
                    </w:numPr>
                    <w:rPr>
                      <w:rFonts w:ascii="Arial" w:hAnsi="Arial" w:cs="Arial"/>
                      <w:i/>
                      <w:sz w:val="16"/>
                    </w:rPr>
                  </w:pPr>
                  <w:r w:rsidRPr="00D73D87">
                    <w:rPr>
                      <w:rFonts w:ascii="Arial" w:hAnsi="Arial" w:cs="Arial"/>
                      <w:i/>
                      <w:sz w:val="16"/>
                    </w:rPr>
                    <w:t>Effective professional relationships with clients</w:t>
                  </w:r>
                </w:p>
                <w:p w:rsidR="0054011B" w:rsidRPr="00D73D87" w:rsidRDefault="0054011B" w:rsidP="0054011B">
                  <w:pPr>
                    <w:numPr>
                      <w:ilvl w:val="0"/>
                      <w:numId w:val="7"/>
                    </w:numPr>
                    <w:rPr>
                      <w:rFonts w:ascii="Arial" w:hAnsi="Arial" w:cs="Arial"/>
                      <w:i/>
                      <w:sz w:val="16"/>
                    </w:rPr>
                  </w:pPr>
                  <w:r w:rsidRPr="00D73D87">
                    <w:rPr>
                      <w:rFonts w:ascii="Arial" w:hAnsi="Arial" w:cs="Arial"/>
                      <w:i/>
                      <w:sz w:val="16"/>
                    </w:rPr>
                    <w:t>Effective professional relationships with others</w:t>
                  </w:r>
                </w:p>
              </w:tc>
              <w:sdt>
                <w:sdtPr>
                  <w:rPr>
                    <w:rFonts w:ascii="Arial" w:hAnsi="Arial" w:cs="Arial"/>
                    <w:bCs/>
                    <w:szCs w:val="28"/>
                  </w:rPr>
                  <w:id w:val="-1570265355"/>
                  <w14:checkbox>
                    <w14:checked w14:val="0"/>
                    <w14:checkedState w14:val="2612" w14:font="MS Gothic"/>
                    <w14:uncheckedState w14:val="2610" w14:font="MS Gothic"/>
                  </w14:checkbox>
                </w:sdtPr>
                <w:sdtEndPr/>
                <w:sdtContent>
                  <w:tc>
                    <w:tcPr>
                      <w:tcW w:w="992" w:type="dxa"/>
                      <w:tcBorders>
                        <w:right w:val="nil"/>
                      </w:tcBorders>
                      <w:shd w:val="clear" w:color="auto" w:fill="auto"/>
                      <w:vAlign w:val="center"/>
                    </w:tcPr>
                    <w:p w:rsidR="0054011B" w:rsidRPr="00775FB1" w:rsidRDefault="0054011B" w:rsidP="0054011B">
                      <w:pPr>
                        <w:jc w:val="center"/>
                        <w:rPr>
                          <w:rFonts w:ascii="Arial" w:hAnsi="Arial" w:cs="Arial"/>
                          <w:bCs/>
                          <w:sz w:val="28"/>
                          <w:szCs w:val="28"/>
                        </w:rPr>
                      </w:pPr>
                      <w:r>
                        <w:rPr>
                          <w:rFonts w:ascii="MS Gothic" w:eastAsia="MS Gothic" w:hAnsi="MS Gothic" w:cs="Arial" w:hint="eastAsia"/>
                          <w:bCs/>
                          <w:szCs w:val="28"/>
                        </w:rPr>
                        <w:t>☐</w:t>
                      </w:r>
                    </w:p>
                  </w:tc>
                </w:sdtContent>
              </w:sdt>
              <w:sdt>
                <w:sdtPr>
                  <w:rPr>
                    <w:rFonts w:ascii="Arial" w:hAnsi="Arial" w:cs="Arial"/>
                    <w:bCs/>
                    <w:szCs w:val="28"/>
                  </w:rPr>
                  <w:id w:val="1186871795"/>
                  <w14:checkbox>
                    <w14:checked w14:val="0"/>
                    <w14:checkedState w14:val="2612" w14:font="MS Gothic"/>
                    <w14:uncheckedState w14:val="2610" w14:font="MS Gothic"/>
                  </w14:checkbox>
                </w:sdtPr>
                <w:sdtEndPr/>
                <w:sdtContent>
                  <w:tc>
                    <w:tcPr>
                      <w:tcW w:w="851" w:type="dxa"/>
                      <w:tcBorders>
                        <w:right w:val="nil"/>
                      </w:tcBorders>
                      <w:shd w:val="clear" w:color="auto" w:fill="auto"/>
                      <w:vAlign w:val="center"/>
                    </w:tcPr>
                    <w:p w:rsidR="0054011B" w:rsidRPr="00775FB1" w:rsidRDefault="0054011B" w:rsidP="0054011B">
                      <w:pPr>
                        <w:jc w:val="center"/>
                        <w:rPr>
                          <w:rFonts w:ascii="Arial" w:hAnsi="Arial" w:cs="Arial"/>
                          <w:bCs/>
                          <w:sz w:val="28"/>
                          <w:szCs w:val="28"/>
                        </w:rPr>
                      </w:pPr>
                      <w:r>
                        <w:rPr>
                          <w:rFonts w:ascii="MS Gothic" w:eastAsia="MS Gothic" w:hAnsi="MS Gothic" w:cs="Arial" w:hint="eastAsia"/>
                          <w:bCs/>
                          <w:szCs w:val="28"/>
                        </w:rPr>
                        <w:t>☐</w:t>
                      </w:r>
                    </w:p>
                  </w:tc>
                </w:sdtContent>
              </w:sdt>
              <w:sdt>
                <w:sdtPr>
                  <w:rPr>
                    <w:rFonts w:ascii="Arial" w:hAnsi="Arial" w:cs="Arial"/>
                    <w:bCs/>
                    <w:szCs w:val="28"/>
                  </w:rPr>
                  <w:id w:val="-1526852476"/>
                  <w14:checkbox>
                    <w14:checked w14:val="0"/>
                    <w14:checkedState w14:val="2612" w14:font="MS Gothic"/>
                    <w14:uncheckedState w14:val="2610" w14:font="MS Gothic"/>
                  </w14:checkbox>
                </w:sdtPr>
                <w:sdtEndPr/>
                <w:sdtContent>
                  <w:tc>
                    <w:tcPr>
                      <w:tcW w:w="992" w:type="dxa"/>
                      <w:tcBorders>
                        <w:right w:val="nil"/>
                      </w:tcBorders>
                      <w:shd w:val="clear" w:color="auto" w:fill="auto"/>
                      <w:vAlign w:val="center"/>
                    </w:tcPr>
                    <w:p w:rsidR="0054011B" w:rsidRPr="00775FB1" w:rsidRDefault="0054011B" w:rsidP="0054011B">
                      <w:pPr>
                        <w:jc w:val="center"/>
                        <w:rPr>
                          <w:rFonts w:ascii="Arial" w:hAnsi="Arial" w:cs="Arial"/>
                          <w:bCs/>
                          <w:sz w:val="28"/>
                          <w:szCs w:val="28"/>
                        </w:rPr>
                      </w:pPr>
                      <w:r>
                        <w:rPr>
                          <w:rFonts w:ascii="MS Gothic" w:eastAsia="MS Gothic" w:hAnsi="MS Gothic" w:cs="Arial" w:hint="eastAsia"/>
                          <w:bCs/>
                          <w:szCs w:val="28"/>
                        </w:rPr>
                        <w:t>☐</w:t>
                      </w:r>
                    </w:p>
                  </w:tc>
                </w:sdtContent>
              </w:sdt>
              <w:sdt>
                <w:sdtPr>
                  <w:rPr>
                    <w:rFonts w:ascii="Arial" w:hAnsi="Arial" w:cs="Arial"/>
                    <w:bCs/>
                    <w:szCs w:val="28"/>
                  </w:rPr>
                  <w:id w:val="-921790350"/>
                  <w14:checkbox>
                    <w14:checked w14:val="0"/>
                    <w14:checkedState w14:val="2612" w14:font="MS Gothic"/>
                    <w14:uncheckedState w14:val="2610" w14:font="MS Gothic"/>
                  </w14:checkbox>
                </w:sdtPr>
                <w:sdtEndPr/>
                <w:sdtContent>
                  <w:tc>
                    <w:tcPr>
                      <w:tcW w:w="992" w:type="dxa"/>
                      <w:tcBorders>
                        <w:right w:val="nil"/>
                      </w:tcBorders>
                      <w:shd w:val="clear" w:color="auto" w:fill="auto"/>
                      <w:vAlign w:val="center"/>
                    </w:tcPr>
                    <w:p w:rsidR="0054011B" w:rsidRPr="00775FB1" w:rsidRDefault="0054011B" w:rsidP="0054011B">
                      <w:pPr>
                        <w:jc w:val="center"/>
                        <w:rPr>
                          <w:rFonts w:ascii="Arial" w:hAnsi="Arial" w:cs="Arial"/>
                          <w:bCs/>
                          <w:sz w:val="28"/>
                          <w:szCs w:val="28"/>
                        </w:rPr>
                      </w:pPr>
                      <w:r>
                        <w:rPr>
                          <w:rFonts w:ascii="MS Gothic" w:eastAsia="MS Gothic" w:hAnsi="MS Gothic" w:cs="Arial" w:hint="eastAsia"/>
                          <w:bCs/>
                          <w:szCs w:val="28"/>
                        </w:rPr>
                        <w:t>☐</w:t>
                      </w:r>
                    </w:p>
                  </w:tc>
                </w:sdtContent>
              </w:sdt>
              <w:sdt>
                <w:sdtPr>
                  <w:rPr>
                    <w:rFonts w:ascii="Arial" w:hAnsi="Arial" w:cs="Arial"/>
                    <w:bCs/>
                    <w:szCs w:val="28"/>
                  </w:rPr>
                  <w:id w:val="1949805971"/>
                  <w14:checkbox>
                    <w14:checked w14:val="0"/>
                    <w14:checkedState w14:val="2612" w14:font="MS Gothic"/>
                    <w14:uncheckedState w14:val="2610" w14:font="MS Gothic"/>
                  </w14:checkbox>
                </w:sdtPr>
                <w:sdtEndPr/>
                <w:sdtContent>
                  <w:tc>
                    <w:tcPr>
                      <w:tcW w:w="1134" w:type="dxa"/>
                      <w:tcBorders>
                        <w:right w:val="single" w:sz="4" w:space="0" w:color="001686"/>
                      </w:tcBorders>
                      <w:shd w:val="clear" w:color="auto" w:fill="auto"/>
                      <w:vAlign w:val="center"/>
                    </w:tcPr>
                    <w:p w:rsidR="0054011B" w:rsidRPr="00775FB1" w:rsidRDefault="0054011B" w:rsidP="0054011B">
                      <w:pPr>
                        <w:jc w:val="center"/>
                        <w:rPr>
                          <w:rFonts w:ascii="Arial" w:hAnsi="Arial" w:cs="Arial"/>
                          <w:bCs/>
                          <w:sz w:val="28"/>
                          <w:szCs w:val="28"/>
                        </w:rPr>
                      </w:pPr>
                      <w:r>
                        <w:rPr>
                          <w:rFonts w:ascii="MS Gothic" w:eastAsia="MS Gothic" w:hAnsi="MS Gothic" w:cs="Arial" w:hint="eastAsia"/>
                          <w:bCs/>
                          <w:szCs w:val="28"/>
                        </w:rPr>
                        <w:t>☐</w:t>
                      </w:r>
                    </w:p>
                  </w:tc>
                </w:sdtContent>
              </w:sdt>
            </w:tr>
            <w:tr w:rsidR="0054011B" w:rsidRPr="00D73D87" w:rsidTr="0054011B">
              <w:trPr>
                <w:trHeight w:val="397"/>
              </w:trPr>
              <w:tc>
                <w:tcPr>
                  <w:tcW w:w="9808" w:type="dxa"/>
                  <w:shd w:val="clear" w:color="auto" w:fill="auto"/>
                </w:tcPr>
                <w:p w:rsidR="0054011B" w:rsidRPr="00D73D87" w:rsidRDefault="0054011B" w:rsidP="0054011B">
                  <w:pPr>
                    <w:rPr>
                      <w:rFonts w:ascii="Arial" w:hAnsi="Arial" w:cs="Arial"/>
                      <w:b/>
                      <w:sz w:val="20"/>
                    </w:rPr>
                  </w:pPr>
                  <w:r w:rsidRPr="00D73D87">
                    <w:rPr>
                      <w:rFonts w:ascii="Arial" w:hAnsi="Arial" w:cs="Arial"/>
                      <w:b/>
                      <w:sz w:val="20"/>
                    </w:rPr>
                    <w:t>D. Managing yourself and your own work</w:t>
                  </w:r>
                </w:p>
                <w:p w:rsidR="0054011B" w:rsidRPr="00D73D87" w:rsidRDefault="0054011B" w:rsidP="0054011B">
                  <w:pPr>
                    <w:numPr>
                      <w:ilvl w:val="0"/>
                      <w:numId w:val="8"/>
                    </w:numPr>
                    <w:rPr>
                      <w:rFonts w:ascii="Arial" w:hAnsi="Arial" w:cs="Arial"/>
                      <w:i/>
                      <w:sz w:val="16"/>
                    </w:rPr>
                  </w:pPr>
                  <w:r w:rsidRPr="00D73D87">
                    <w:rPr>
                      <w:rFonts w:ascii="Arial" w:hAnsi="Arial" w:cs="Arial"/>
                      <w:i/>
                      <w:sz w:val="16"/>
                    </w:rPr>
                    <w:t>Managing work activities efficiently, on time and to an appropriate standard</w:t>
                  </w:r>
                </w:p>
                <w:p w:rsidR="0054011B" w:rsidRPr="00D73D87" w:rsidRDefault="0054011B" w:rsidP="0054011B">
                  <w:pPr>
                    <w:numPr>
                      <w:ilvl w:val="0"/>
                      <w:numId w:val="8"/>
                    </w:numPr>
                    <w:rPr>
                      <w:rFonts w:ascii="Arial" w:hAnsi="Arial" w:cs="Arial"/>
                      <w:i/>
                      <w:sz w:val="16"/>
                    </w:rPr>
                  </w:pPr>
                  <w:r w:rsidRPr="00D73D87">
                    <w:rPr>
                      <w:rFonts w:ascii="Arial" w:hAnsi="Arial" w:cs="Arial"/>
                      <w:i/>
                      <w:sz w:val="16"/>
                    </w:rPr>
                    <w:t>Maintain accurate, complete and clear records</w:t>
                  </w:r>
                </w:p>
                <w:p w:rsidR="0054011B" w:rsidRPr="00D73D87" w:rsidRDefault="0054011B" w:rsidP="0054011B">
                  <w:pPr>
                    <w:numPr>
                      <w:ilvl w:val="0"/>
                      <w:numId w:val="8"/>
                    </w:numPr>
                    <w:rPr>
                      <w:rFonts w:ascii="Arial" w:hAnsi="Arial" w:cs="Arial"/>
                      <w:i/>
                      <w:sz w:val="16"/>
                    </w:rPr>
                  </w:pPr>
                  <w:r w:rsidRPr="00D73D87">
                    <w:rPr>
                      <w:rFonts w:ascii="Arial" w:hAnsi="Arial" w:cs="Arial"/>
                      <w:i/>
                      <w:sz w:val="16"/>
                    </w:rPr>
                    <w:t>Apply good business practice</w:t>
                  </w:r>
                </w:p>
              </w:tc>
              <w:sdt>
                <w:sdtPr>
                  <w:rPr>
                    <w:rFonts w:ascii="Arial" w:hAnsi="Arial" w:cs="Arial"/>
                    <w:bCs/>
                    <w:szCs w:val="28"/>
                  </w:rPr>
                  <w:id w:val="460154438"/>
                  <w14:checkbox>
                    <w14:checked w14:val="0"/>
                    <w14:checkedState w14:val="2612" w14:font="MS Gothic"/>
                    <w14:uncheckedState w14:val="2610" w14:font="MS Gothic"/>
                  </w14:checkbox>
                </w:sdtPr>
                <w:sdtEndPr/>
                <w:sdtContent>
                  <w:tc>
                    <w:tcPr>
                      <w:tcW w:w="992" w:type="dxa"/>
                      <w:tcBorders>
                        <w:right w:val="nil"/>
                      </w:tcBorders>
                      <w:shd w:val="clear" w:color="auto" w:fill="auto"/>
                      <w:vAlign w:val="center"/>
                    </w:tcPr>
                    <w:p w:rsidR="0054011B" w:rsidRPr="00775FB1" w:rsidRDefault="0054011B" w:rsidP="0054011B">
                      <w:pPr>
                        <w:jc w:val="center"/>
                        <w:rPr>
                          <w:rFonts w:ascii="Arial" w:hAnsi="Arial" w:cs="Arial"/>
                          <w:bCs/>
                          <w:sz w:val="28"/>
                          <w:szCs w:val="28"/>
                        </w:rPr>
                      </w:pPr>
                      <w:r>
                        <w:rPr>
                          <w:rFonts w:ascii="MS Gothic" w:eastAsia="MS Gothic" w:hAnsi="MS Gothic" w:cs="Arial" w:hint="eastAsia"/>
                          <w:bCs/>
                          <w:szCs w:val="28"/>
                        </w:rPr>
                        <w:t>☐</w:t>
                      </w:r>
                    </w:p>
                  </w:tc>
                </w:sdtContent>
              </w:sdt>
              <w:sdt>
                <w:sdtPr>
                  <w:rPr>
                    <w:rFonts w:ascii="Arial" w:hAnsi="Arial" w:cs="Arial"/>
                    <w:bCs/>
                    <w:szCs w:val="28"/>
                  </w:rPr>
                  <w:id w:val="1706060573"/>
                  <w14:checkbox>
                    <w14:checked w14:val="0"/>
                    <w14:checkedState w14:val="2612" w14:font="MS Gothic"/>
                    <w14:uncheckedState w14:val="2610" w14:font="MS Gothic"/>
                  </w14:checkbox>
                </w:sdtPr>
                <w:sdtEndPr/>
                <w:sdtContent>
                  <w:tc>
                    <w:tcPr>
                      <w:tcW w:w="851" w:type="dxa"/>
                      <w:tcBorders>
                        <w:right w:val="nil"/>
                      </w:tcBorders>
                      <w:shd w:val="clear" w:color="auto" w:fill="auto"/>
                      <w:vAlign w:val="center"/>
                    </w:tcPr>
                    <w:p w:rsidR="0054011B" w:rsidRPr="00775FB1" w:rsidRDefault="0054011B" w:rsidP="0054011B">
                      <w:pPr>
                        <w:jc w:val="center"/>
                        <w:rPr>
                          <w:rFonts w:ascii="Arial" w:hAnsi="Arial" w:cs="Arial"/>
                          <w:bCs/>
                          <w:sz w:val="28"/>
                          <w:szCs w:val="28"/>
                        </w:rPr>
                      </w:pPr>
                      <w:r>
                        <w:rPr>
                          <w:rFonts w:ascii="MS Gothic" w:eastAsia="MS Gothic" w:hAnsi="MS Gothic" w:cs="Arial" w:hint="eastAsia"/>
                          <w:bCs/>
                          <w:szCs w:val="28"/>
                        </w:rPr>
                        <w:t>☐</w:t>
                      </w:r>
                    </w:p>
                  </w:tc>
                </w:sdtContent>
              </w:sdt>
              <w:sdt>
                <w:sdtPr>
                  <w:rPr>
                    <w:rFonts w:ascii="Arial" w:hAnsi="Arial" w:cs="Arial"/>
                    <w:bCs/>
                    <w:szCs w:val="28"/>
                  </w:rPr>
                  <w:id w:val="1792706112"/>
                  <w14:checkbox>
                    <w14:checked w14:val="0"/>
                    <w14:checkedState w14:val="2612" w14:font="MS Gothic"/>
                    <w14:uncheckedState w14:val="2610" w14:font="MS Gothic"/>
                  </w14:checkbox>
                </w:sdtPr>
                <w:sdtEndPr/>
                <w:sdtContent>
                  <w:tc>
                    <w:tcPr>
                      <w:tcW w:w="992" w:type="dxa"/>
                      <w:tcBorders>
                        <w:right w:val="nil"/>
                      </w:tcBorders>
                      <w:shd w:val="clear" w:color="auto" w:fill="auto"/>
                      <w:vAlign w:val="center"/>
                    </w:tcPr>
                    <w:p w:rsidR="0054011B" w:rsidRPr="00775FB1" w:rsidRDefault="0054011B" w:rsidP="0054011B">
                      <w:pPr>
                        <w:jc w:val="center"/>
                        <w:rPr>
                          <w:rFonts w:ascii="Arial" w:hAnsi="Arial" w:cs="Arial"/>
                          <w:bCs/>
                          <w:sz w:val="28"/>
                          <w:szCs w:val="28"/>
                        </w:rPr>
                      </w:pPr>
                      <w:r>
                        <w:rPr>
                          <w:rFonts w:ascii="MS Gothic" w:eastAsia="MS Gothic" w:hAnsi="MS Gothic" w:cs="Arial" w:hint="eastAsia"/>
                          <w:bCs/>
                          <w:szCs w:val="28"/>
                        </w:rPr>
                        <w:t>☐</w:t>
                      </w:r>
                    </w:p>
                  </w:tc>
                </w:sdtContent>
              </w:sdt>
              <w:sdt>
                <w:sdtPr>
                  <w:rPr>
                    <w:rFonts w:ascii="Arial" w:hAnsi="Arial" w:cs="Arial"/>
                    <w:bCs/>
                    <w:szCs w:val="28"/>
                  </w:rPr>
                  <w:id w:val="-708567812"/>
                  <w14:checkbox>
                    <w14:checked w14:val="0"/>
                    <w14:checkedState w14:val="2612" w14:font="MS Gothic"/>
                    <w14:uncheckedState w14:val="2610" w14:font="MS Gothic"/>
                  </w14:checkbox>
                </w:sdtPr>
                <w:sdtEndPr/>
                <w:sdtContent>
                  <w:tc>
                    <w:tcPr>
                      <w:tcW w:w="992" w:type="dxa"/>
                      <w:tcBorders>
                        <w:right w:val="nil"/>
                      </w:tcBorders>
                      <w:shd w:val="clear" w:color="auto" w:fill="auto"/>
                      <w:vAlign w:val="center"/>
                    </w:tcPr>
                    <w:p w:rsidR="0054011B" w:rsidRPr="00775FB1" w:rsidRDefault="0054011B" w:rsidP="0054011B">
                      <w:pPr>
                        <w:jc w:val="center"/>
                        <w:rPr>
                          <w:rFonts w:ascii="Arial" w:hAnsi="Arial" w:cs="Arial"/>
                          <w:bCs/>
                          <w:sz w:val="28"/>
                          <w:szCs w:val="28"/>
                        </w:rPr>
                      </w:pPr>
                      <w:r>
                        <w:rPr>
                          <w:rFonts w:ascii="MS Gothic" w:eastAsia="MS Gothic" w:hAnsi="MS Gothic" w:cs="Arial" w:hint="eastAsia"/>
                          <w:bCs/>
                          <w:szCs w:val="28"/>
                        </w:rPr>
                        <w:t>☐</w:t>
                      </w:r>
                    </w:p>
                  </w:tc>
                </w:sdtContent>
              </w:sdt>
              <w:sdt>
                <w:sdtPr>
                  <w:rPr>
                    <w:rFonts w:ascii="Arial" w:hAnsi="Arial" w:cs="Arial"/>
                    <w:bCs/>
                    <w:szCs w:val="28"/>
                  </w:rPr>
                  <w:id w:val="667988351"/>
                  <w14:checkbox>
                    <w14:checked w14:val="0"/>
                    <w14:checkedState w14:val="2612" w14:font="MS Gothic"/>
                    <w14:uncheckedState w14:val="2610" w14:font="MS Gothic"/>
                  </w14:checkbox>
                </w:sdtPr>
                <w:sdtEndPr/>
                <w:sdtContent>
                  <w:tc>
                    <w:tcPr>
                      <w:tcW w:w="1134" w:type="dxa"/>
                      <w:tcBorders>
                        <w:right w:val="single" w:sz="4" w:space="0" w:color="001686"/>
                      </w:tcBorders>
                      <w:shd w:val="clear" w:color="auto" w:fill="auto"/>
                      <w:vAlign w:val="center"/>
                    </w:tcPr>
                    <w:p w:rsidR="0054011B" w:rsidRPr="00775FB1" w:rsidRDefault="0054011B" w:rsidP="0054011B">
                      <w:pPr>
                        <w:jc w:val="center"/>
                        <w:rPr>
                          <w:rFonts w:ascii="Arial" w:hAnsi="Arial" w:cs="Arial"/>
                          <w:bCs/>
                          <w:sz w:val="28"/>
                          <w:szCs w:val="28"/>
                        </w:rPr>
                      </w:pPr>
                      <w:r>
                        <w:rPr>
                          <w:rFonts w:ascii="MS Gothic" w:eastAsia="MS Gothic" w:hAnsi="MS Gothic" w:cs="Arial" w:hint="eastAsia"/>
                          <w:bCs/>
                          <w:szCs w:val="28"/>
                        </w:rPr>
                        <w:t>☐</w:t>
                      </w:r>
                    </w:p>
                  </w:tc>
                </w:sdtContent>
              </w:sdt>
            </w:tr>
          </w:tbl>
          <w:p w:rsidR="002741C8" w:rsidRPr="00D73D87" w:rsidRDefault="002741C8" w:rsidP="002741C8">
            <w:pPr>
              <w:rPr>
                <w:rFonts w:ascii="Arial" w:hAnsi="Arial" w:cs="Arial"/>
                <w:highlight w:val="red"/>
              </w:rPr>
            </w:pPr>
          </w:p>
        </w:tc>
      </w:tr>
      <w:tr w:rsidR="00AB3F6E" w:rsidRPr="00D73D87" w:rsidTr="00AD54D8">
        <w:tc>
          <w:tcPr>
            <w:tcW w:w="15166" w:type="dxa"/>
            <w:tcBorders>
              <w:top w:val="single" w:sz="4" w:space="0" w:color="auto"/>
              <w:left w:val="single" w:sz="8" w:space="0" w:color="auto"/>
              <w:bottom w:val="single" w:sz="8" w:space="0" w:color="000000"/>
              <w:right w:val="single" w:sz="8" w:space="0" w:color="auto"/>
            </w:tcBorders>
            <w:shd w:val="clear" w:color="auto" w:fill="auto"/>
            <w:vAlign w:val="center"/>
          </w:tcPr>
          <w:p w:rsidR="00AB3F6E" w:rsidRPr="00D73D87" w:rsidRDefault="00AB3F6E" w:rsidP="00AB3F6E">
            <w:pPr>
              <w:outlineLvl w:val="4"/>
              <w:rPr>
                <w:rFonts w:ascii="Arial" w:hAnsi="Arial" w:cs="Arial"/>
                <w:b/>
                <w:bCs/>
                <w:iCs/>
                <w:sz w:val="20"/>
              </w:rPr>
            </w:pPr>
            <w:r w:rsidRPr="00D73D87">
              <w:rPr>
                <w:rFonts w:ascii="Arial" w:hAnsi="Arial" w:cs="Arial"/>
                <w:b/>
                <w:bCs/>
                <w:iCs/>
                <w:sz w:val="20"/>
              </w:rPr>
              <w:t>Additional comments</w:t>
            </w:r>
          </w:p>
        </w:tc>
      </w:tr>
      <w:tr w:rsidR="00AB3F6E" w:rsidRPr="00D73D87" w:rsidTr="00AD54D8">
        <w:trPr>
          <w:trHeight w:val="853"/>
        </w:trPr>
        <w:tc>
          <w:tcPr>
            <w:tcW w:w="15166" w:type="dxa"/>
            <w:tcBorders>
              <w:top w:val="single" w:sz="4" w:space="0" w:color="auto"/>
              <w:left w:val="single" w:sz="8" w:space="0" w:color="auto"/>
              <w:bottom w:val="single" w:sz="8" w:space="0" w:color="000000"/>
              <w:right w:val="single" w:sz="8" w:space="0" w:color="auto"/>
            </w:tcBorders>
            <w:shd w:val="clear" w:color="auto" w:fill="auto"/>
          </w:tcPr>
          <w:p w:rsidR="00AB3F6E" w:rsidRPr="0025781C" w:rsidRDefault="00AB3F6E" w:rsidP="002741C8">
            <w:pPr>
              <w:outlineLvl w:val="4"/>
              <w:rPr>
                <w:rFonts w:ascii="Arial" w:hAnsi="Arial" w:cs="Arial"/>
                <w:b/>
                <w:bCs/>
                <w:iCs/>
                <w:sz w:val="20"/>
              </w:rPr>
            </w:pPr>
          </w:p>
          <w:p w:rsidR="00AB3F6E" w:rsidRPr="0025781C" w:rsidRDefault="00AB3F6E" w:rsidP="002741C8">
            <w:pPr>
              <w:rPr>
                <w:rFonts w:ascii="Arial" w:hAnsi="Arial" w:cs="Arial"/>
                <w:sz w:val="20"/>
              </w:rPr>
            </w:pPr>
          </w:p>
          <w:p w:rsidR="009F73F9" w:rsidRPr="0025781C" w:rsidRDefault="009F73F9" w:rsidP="002741C8">
            <w:pPr>
              <w:rPr>
                <w:rFonts w:ascii="Arial" w:hAnsi="Arial" w:cs="Arial"/>
                <w:sz w:val="20"/>
              </w:rPr>
            </w:pPr>
          </w:p>
          <w:p w:rsidR="009F73F9" w:rsidRPr="0025781C" w:rsidRDefault="009F73F9" w:rsidP="002741C8">
            <w:pPr>
              <w:rPr>
                <w:rFonts w:ascii="Arial" w:hAnsi="Arial" w:cs="Arial"/>
                <w:sz w:val="20"/>
              </w:rPr>
            </w:pPr>
          </w:p>
          <w:p w:rsidR="009F73F9" w:rsidRPr="0025781C" w:rsidRDefault="009F73F9" w:rsidP="002741C8">
            <w:pPr>
              <w:rPr>
                <w:rFonts w:ascii="Arial" w:hAnsi="Arial" w:cs="Arial"/>
                <w:sz w:val="20"/>
              </w:rPr>
            </w:pPr>
          </w:p>
          <w:p w:rsidR="009F73F9" w:rsidRPr="0025781C" w:rsidRDefault="009F73F9" w:rsidP="002741C8">
            <w:pPr>
              <w:rPr>
                <w:rFonts w:ascii="Arial" w:hAnsi="Arial" w:cs="Arial"/>
                <w:sz w:val="20"/>
              </w:rPr>
            </w:pPr>
          </w:p>
          <w:p w:rsidR="009F73F9" w:rsidRDefault="009F73F9" w:rsidP="002741C8">
            <w:pPr>
              <w:rPr>
                <w:rFonts w:ascii="Arial" w:hAnsi="Arial" w:cs="Arial"/>
                <w:sz w:val="20"/>
              </w:rPr>
            </w:pPr>
          </w:p>
          <w:p w:rsidR="007E0C3D" w:rsidRDefault="007E0C3D" w:rsidP="002741C8">
            <w:pPr>
              <w:rPr>
                <w:rFonts w:ascii="Arial" w:hAnsi="Arial" w:cs="Arial"/>
                <w:sz w:val="20"/>
              </w:rPr>
            </w:pPr>
          </w:p>
          <w:p w:rsidR="007E0C3D" w:rsidRDefault="007E0C3D" w:rsidP="002741C8">
            <w:pPr>
              <w:rPr>
                <w:rFonts w:ascii="Arial" w:hAnsi="Arial" w:cs="Arial"/>
                <w:sz w:val="20"/>
              </w:rPr>
            </w:pPr>
          </w:p>
          <w:p w:rsidR="007E0C3D" w:rsidRPr="0025781C" w:rsidRDefault="007E0C3D" w:rsidP="002741C8">
            <w:pPr>
              <w:rPr>
                <w:rFonts w:ascii="Arial" w:hAnsi="Arial" w:cs="Arial"/>
                <w:sz w:val="20"/>
              </w:rPr>
            </w:pPr>
          </w:p>
          <w:p w:rsidR="009F73F9" w:rsidRPr="0025781C" w:rsidRDefault="009F73F9" w:rsidP="002741C8">
            <w:pPr>
              <w:rPr>
                <w:rFonts w:ascii="Arial" w:hAnsi="Arial" w:cs="Arial"/>
                <w:sz w:val="20"/>
              </w:rPr>
            </w:pPr>
          </w:p>
          <w:p w:rsidR="009F73F9" w:rsidRPr="0025781C" w:rsidRDefault="009F73F9" w:rsidP="002741C8">
            <w:pPr>
              <w:rPr>
                <w:rFonts w:ascii="Arial" w:hAnsi="Arial" w:cs="Arial"/>
                <w:sz w:val="20"/>
              </w:rPr>
            </w:pPr>
          </w:p>
          <w:p w:rsidR="00AB3F6E" w:rsidRPr="0025781C" w:rsidRDefault="00AB3F6E" w:rsidP="002741C8">
            <w:pPr>
              <w:outlineLvl w:val="4"/>
              <w:rPr>
                <w:rFonts w:ascii="Arial" w:hAnsi="Arial" w:cs="Arial"/>
                <w:b/>
                <w:bCs/>
                <w:iCs/>
                <w:sz w:val="20"/>
              </w:rPr>
            </w:pPr>
          </w:p>
          <w:p w:rsidR="00AB3F6E" w:rsidRPr="0025781C" w:rsidRDefault="00AB3F6E" w:rsidP="002741C8">
            <w:pPr>
              <w:outlineLvl w:val="4"/>
              <w:rPr>
                <w:rFonts w:ascii="Arial" w:hAnsi="Arial" w:cs="Arial"/>
                <w:b/>
                <w:bCs/>
                <w:iCs/>
                <w:sz w:val="20"/>
              </w:rPr>
            </w:pPr>
          </w:p>
        </w:tc>
      </w:tr>
    </w:tbl>
    <w:p w:rsidR="00494094" w:rsidRPr="00D73D87" w:rsidRDefault="002741C8">
      <w:pPr>
        <w:rPr>
          <w:rFonts w:ascii="Arial" w:hAnsi="Arial" w:cs="Arial"/>
        </w:rPr>
      </w:pPr>
      <w:r w:rsidRPr="00D73D87">
        <w:rPr>
          <w:rFonts w:ascii="Arial" w:hAnsi="Arial" w:cs="Arial"/>
        </w:rPr>
        <w:br w:type="page"/>
      </w:r>
    </w:p>
    <w:tbl>
      <w:tblPr>
        <w:tblW w:w="15166" w:type="dxa"/>
        <w:tblInd w:w="-32" w:type="dxa"/>
        <w:tblBorders>
          <w:top w:val="single" w:sz="6"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000" w:firstRow="0" w:lastRow="0" w:firstColumn="0" w:lastColumn="0" w:noHBand="0" w:noVBand="0"/>
      </w:tblPr>
      <w:tblGrid>
        <w:gridCol w:w="15166"/>
      </w:tblGrid>
      <w:tr w:rsidR="00253582" w:rsidRPr="00D73D87" w:rsidTr="006B2259">
        <w:trPr>
          <w:trHeight w:val="397"/>
        </w:trPr>
        <w:tc>
          <w:tcPr>
            <w:tcW w:w="15166" w:type="dxa"/>
            <w:tcBorders>
              <w:top w:val="single" w:sz="4" w:space="0" w:color="auto"/>
              <w:left w:val="single" w:sz="4" w:space="0" w:color="auto"/>
              <w:bottom w:val="single" w:sz="4" w:space="0" w:color="auto"/>
              <w:right w:val="single" w:sz="4" w:space="0" w:color="auto"/>
            </w:tcBorders>
            <w:shd w:val="clear" w:color="auto" w:fill="auto"/>
            <w:vAlign w:val="center"/>
          </w:tcPr>
          <w:p w:rsidR="00253582" w:rsidRPr="00D73D87" w:rsidRDefault="004F7C6F" w:rsidP="00BE5055">
            <w:pPr>
              <w:spacing w:before="60" w:after="60"/>
              <w:rPr>
                <w:rFonts w:ascii="Arial" w:hAnsi="Arial" w:cs="Arial"/>
                <w:b/>
                <w:sz w:val="20"/>
                <w:szCs w:val="22"/>
              </w:rPr>
            </w:pPr>
            <w:r w:rsidRPr="00D73D87">
              <w:rPr>
                <w:rFonts w:ascii="Arial" w:hAnsi="Arial" w:cs="Arial"/>
                <w:b/>
                <w:sz w:val="28"/>
              </w:rPr>
              <w:t>7</w:t>
            </w:r>
            <w:r w:rsidR="00253582" w:rsidRPr="00D73D87">
              <w:rPr>
                <w:rFonts w:ascii="Arial" w:hAnsi="Arial" w:cs="Arial"/>
                <w:b/>
                <w:sz w:val="28"/>
              </w:rPr>
              <w:t xml:space="preserve">. </w:t>
            </w:r>
            <w:r w:rsidR="00D9139B" w:rsidRPr="00D73D87">
              <w:rPr>
                <w:rFonts w:ascii="Arial" w:hAnsi="Arial" w:cs="Arial"/>
                <w:b/>
                <w:sz w:val="28"/>
              </w:rPr>
              <w:t>Looking forward - objectives</w:t>
            </w:r>
          </w:p>
          <w:p w:rsidR="00D9139B" w:rsidRPr="00D73D87" w:rsidRDefault="00D9139B" w:rsidP="00FD1A06">
            <w:pPr>
              <w:spacing w:before="60" w:after="60"/>
              <w:jc w:val="both"/>
              <w:rPr>
                <w:rFonts w:ascii="Arial" w:hAnsi="Arial" w:cs="Arial"/>
                <w:i/>
                <w:sz w:val="20"/>
                <w:szCs w:val="22"/>
              </w:rPr>
            </w:pPr>
            <w:r w:rsidRPr="00D73D87">
              <w:rPr>
                <w:rFonts w:ascii="Arial" w:hAnsi="Arial" w:cs="Arial"/>
                <w:i/>
                <w:sz w:val="16"/>
                <w:szCs w:val="22"/>
              </w:rPr>
              <w:t xml:space="preserve">Reflecting back on the earlier discussion about strengths, skills gaps and development needs, aim to agree with your appraiser a clear set of </w:t>
            </w:r>
            <w:r w:rsidR="007A6ED5" w:rsidRPr="00D73D87">
              <w:rPr>
                <w:rFonts w:ascii="Arial" w:hAnsi="Arial" w:cs="Arial"/>
                <w:i/>
                <w:sz w:val="16"/>
                <w:szCs w:val="22"/>
              </w:rPr>
              <w:t xml:space="preserve">performance </w:t>
            </w:r>
            <w:r w:rsidRPr="00D73D87">
              <w:rPr>
                <w:rFonts w:ascii="Arial" w:hAnsi="Arial" w:cs="Arial"/>
                <w:i/>
                <w:sz w:val="16"/>
                <w:szCs w:val="22"/>
              </w:rPr>
              <w:t>objectives for the next 12 months. These should address the needs identified in earlier sections.</w:t>
            </w:r>
            <w:r w:rsidR="007A6ED5" w:rsidRPr="00D73D87">
              <w:rPr>
                <w:rFonts w:ascii="Arial" w:hAnsi="Arial" w:cs="Arial"/>
                <w:i/>
                <w:sz w:val="16"/>
                <w:szCs w:val="22"/>
              </w:rPr>
              <w:t xml:space="preserve"> The aim is to set goals which, in a year’s time, it will be possible to prove have been achieved. This might be by reference to a qualification gained or through evidence of improvement in work performance; for example, the successful performance of new responsibilities or quicker and more efficient work. It is also important that you do not agree targets with your appraiser that you feel are too demanding and at which you are likely to fail. </w:t>
            </w:r>
            <w:r w:rsidRPr="00D73D87">
              <w:rPr>
                <w:rFonts w:ascii="Arial" w:hAnsi="Arial" w:cs="Arial"/>
                <w:i/>
                <w:sz w:val="16"/>
                <w:szCs w:val="22"/>
              </w:rPr>
              <w:t>A useful way to remember how best to set targets is that they should be SMART, that is:</w:t>
            </w:r>
            <w:r w:rsidR="00FD1A06" w:rsidRPr="00D73D87">
              <w:rPr>
                <w:rFonts w:ascii="Arial" w:hAnsi="Arial" w:cs="Arial"/>
                <w:i/>
                <w:sz w:val="16"/>
                <w:szCs w:val="22"/>
              </w:rPr>
              <w:t xml:space="preserve"> </w:t>
            </w:r>
            <w:r w:rsidR="007A6ED5" w:rsidRPr="00D73D87">
              <w:rPr>
                <w:rFonts w:ascii="Arial" w:hAnsi="Arial" w:cs="Arial"/>
                <w:i/>
                <w:sz w:val="16"/>
                <w:szCs w:val="22"/>
              </w:rPr>
              <w:t>(S)</w:t>
            </w:r>
            <w:proofErr w:type="spellStart"/>
            <w:r w:rsidRPr="00D73D87">
              <w:rPr>
                <w:rFonts w:ascii="Arial" w:hAnsi="Arial" w:cs="Arial"/>
                <w:i/>
                <w:sz w:val="16"/>
                <w:szCs w:val="22"/>
              </w:rPr>
              <w:t>pecific</w:t>
            </w:r>
            <w:proofErr w:type="spellEnd"/>
            <w:r w:rsidR="007A6ED5" w:rsidRPr="00D73D87">
              <w:rPr>
                <w:rFonts w:ascii="Arial" w:hAnsi="Arial" w:cs="Arial"/>
                <w:i/>
                <w:sz w:val="16"/>
                <w:szCs w:val="22"/>
              </w:rPr>
              <w:t xml:space="preserve">    (</w:t>
            </w:r>
            <w:r w:rsidRPr="00D73D87">
              <w:rPr>
                <w:rFonts w:ascii="Arial" w:hAnsi="Arial" w:cs="Arial"/>
                <w:i/>
                <w:sz w:val="16"/>
                <w:szCs w:val="22"/>
              </w:rPr>
              <w:t>M</w:t>
            </w:r>
            <w:r w:rsidR="007A6ED5" w:rsidRPr="00D73D87">
              <w:rPr>
                <w:rFonts w:ascii="Arial" w:hAnsi="Arial" w:cs="Arial"/>
                <w:i/>
                <w:sz w:val="16"/>
                <w:szCs w:val="22"/>
              </w:rPr>
              <w:t>)</w:t>
            </w:r>
            <w:proofErr w:type="spellStart"/>
            <w:r w:rsidRPr="00D73D87">
              <w:rPr>
                <w:rFonts w:ascii="Arial" w:hAnsi="Arial" w:cs="Arial"/>
                <w:i/>
                <w:sz w:val="16"/>
                <w:szCs w:val="22"/>
              </w:rPr>
              <w:t>easurable</w:t>
            </w:r>
            <w:proofErr w:type="spellEnd"/>
            <w:r w:rsidR="007A6ED5" w:rsidRPr="00D73D87">
              <w:rPr>
                <w:rFonts w:ascii="Arial" w:hAnsi="Arial" w:cs="Arial"/>
                <w:i/>
                <w:sz w:val="16"/>
                <w:szCs w:val="22"/>
              </w:rPr>
              <w:t xml:space="preserve">    (A)</w:t>
            </w:r>
            <w:r w:rsidRPr="00D73D87">
              <w:rPr>
                <w:rFonts w:ascii="Arial" w:hAnsi="Arial" w:cs="Arial"/>
                <w:i/>
                <w:sz w:val="16"/>
                <w:szCs w:val="22"/>
              </w:rPr>
              <w:t>greed</w:t>
            </w:r>
            <w:r w:rsidR="007A6ED5" w:rsidRPr="00D73D87">
              <w:rPr>
                <w:rFonts w:ascii="Arial" w:hAnsi="Arial" w:cs="Arial"/>
                <w:i/>
                <w:sz w:val="16"/>
                <w:szCs w:val="22"/>
              </w:rPr>
              <w:t xml:space="preserve">    (R)</w:t>
            </w:r>
            <w:proofErr w:type="spellStart"/>
            <w:r w:rsidRPr="00D73D87">
              <w:rPr>
                <w:rFonts w:ascii="Arial" w:hAnsi="Arial" w:cs="Arial"/>
                <w:i/>
                <w:sz w:val="16"/>
                <w:szCs w:val="22"/>
              </w:rPr>
              <w:t>ealistic</w:t>
            </w:r>
            <w:proofErr w:type="spellEnd"/>
            <w:r w:rsidR="007A6ED5" w:rsidRPr="00D73D87">
              <w:rPr>
                <w:rFonts w:ascii="Arial" w:hAnsi="Arial" w:cs="Arial"/>
                <w:i/>
                <w:sz w:val="16"/>
                <w:szCs w:val="22"/>
              </w:rPr>
              <w:t xml:space="preserve">    (T)</w:t>
            </w:r>
            <w:proofErr w:type="spellStart"/>
            <w:r w:rsidRPr="00D73D87">
              <w:rPr>
                <w:rFonts w:ascii="Arial" w:hAnsi="Arial" w:cs="Arial"/>
                <w:i/>
                <w:sz w:val="16"/>
                <w:szCs w:val="22"/>
              </w:rPr>
              <w:t>imed</w:t>
            </w:r>
            <w:proofErr w:type="spellEnd"/>
          </w:p>
        </w:tc>
      </w:tr>
      <w:tr w:rsidR="00AB3F6E" w:rsidRPr="00D73D87" w:rsidTr="00AD54D8">
        <w:trPr>
          <w:trHeight w:val="4835"/>
        </w:trPr>
        <w:tc>
          <w:tcPr>
            <w:tcW w:w="15166" w:type="dxa"/>
            <w:tcBorders>
              <w:top w:val="single" w:sz="4" w:space="0" w:color="auto"/>
              <w:left w:val="single" w:sz="8" w:space="0" w:color="auto"/>
              <w:bottom w:val="single" w:sz="8" w:space="0" w:color="000000"/>
              <w:right w:val="single" w:sz="8" w:space="0" w:color="auto"/>
            </w:tcBorders>
            <w:shd w:val="clear" w:color="auto" w:fill="auto"/>
          </w:tcPr>
          <w:p w:rsidR="00AB3F6E" w:rsidRPr="0025781C" w:rsidRDefault="00AB3F6E" w:rsidP="00ED2158">
            <w:pPr>
              <w:pStyle w:val="Heading5"/>
              <w:spacing w:before="0" w:after="0"/>
              <w:rPr>
                <w:rFonts w:ascii="Arial" w:hAnsi="Arial" w:cs="Arial"/>
                <w:i w:val="0"/>
                <w:sz w:val="20"/>
                <w:szCs w:val="20"/>
              </w:rPr>
            </w:pPr>
          </w:p>
          <w:p w:rsidR="00AB3F6E" w:rsidRPr="0025781C" w:rsidRDefault="00AB3F6E" w:rsidP="00BE5055">
            <w:pPr>
              <w:rPr>
                <w:rFonts w:ascii="Arial" w:hAnsi="Arial" w:cs="Arial"/>
                <w:sz w:val="20"/>
              </w:rPr>
            </w:pPr>
          </w:p>
          <w:p w:rsidR="00AB3F6E" w:rsidRPr="0025781C" w:rsidRDefault="00AB3F6E" w:rsidP="00BE5055">
            <w:pPr>
              <w:rPr>
                <w:rFonts w:ascii="Arial" w:hAnsi="Arial" w:cs="Arial"/>
                <w:sz w:val="20"/>
              </w:rPr>
            </w:pPr>
          </w:p>
          <w:p w:rsidR="00AB3F6E" w:rsidRPr="0025781C" w:rsidRDefault="00AB3F6E" w:rsidP="00BE5055">
            <w:pPr>
              <w:rPr>
                <w:rFonts w:ascii="Arial" w:hAnsi="Arial" w:cs="Arial"/>
                <w:sz w:val="20"/>
              </w:rPr>
            </w:pPr>
          </w:p>
          <w:p w:rsidR="00AB3F6E" w:rsidRPr="0025781C" w:rsidRDefault="00AB3F6E" w:rsidP="00BE5055">
            <w:pPr>
              <w:rPr>
                <w:rFonts w:ascii="Arial" w:hAnsi="Arial" w:cs="Arial"/>
                <w:sz w:val="20"/>
              </w:rPr>
            </w:pPr>
          </w:p>
          <w:p w:rsidR="00AB3F6E" w:rsidRPr="0025781C" w:rsidRDefault="00AB3F6E" w:rsidP="00BE5055">
            <w:pPr>
              <w:rPr>
                <w:rFonts w:ascii="Arial" w:hAnsi="Arial" w:cs="Arial"/>
                <w:sz w:val="20"/>
              </w:rPr>
            </w:pPr>
          </w:p>
          <w:p w:rsidR="00AB3F6E" w:rsidRPr="0025781C" w:rsidRDefault="00AB3F6E" w:rsidP="00BE5055">
            <w:pPr>
              <w:rPr>
                <w:rFonts w:ascii="Arial" w:hAnsi="Arial" w:cs="Arial"/>
                <w:sz w:val="20"/>
              </w:rPr>
            </w:pPr>
          </w:p>
          <w:p w:rsidR="00AB3F6E" w:rsidRPr="0025781C" w:rsidRDefault="00AB3F6E" w:rsidP="00BE5055">
            <w:pPr>
              <w:rPr>
                <w:rFonts w:ascii="Arial" w:hAnsi="Arial" w:cs="Arial"/>
                <w:sz w:val="20"/>
              </w:rPr>
            </w:pPr>
          </w:p>
          <w:p w:rsidR="00AB3F6E" w:rsidRPr="0025781C" w:rsidRDefault="00AB3F6E" w:rsidP="00BE5055">
            <w:pPr>
              <w:rPr>
                <w:rFonts w:ascii="Arial" w:hAnsi="Arial" w:cs="Arial"/>
                <w:sz w:val="20"/>
              </w:rPr>
            </w:pPr>
          </w:p>
          <w:p w:rsidR="00AB3F6E" w:rsidRPr="0025781C" w:rsidRDefault="00AB3F6E" w:rsidP="00BE5055">
            <w:pPr>
              <w:rPr>
                <w:rFonts w:ascii="Arial" w:hAnsi="Arial" w:cs="Arial"/>
                <w:sz w:val="20"/>
              </w:rPr>
            </w:pPr>
          </w:p>
          <w:p w:rsidR="00AB3F6E" w:rsidRPr="0025781C" w:rsidRDefault="00AB3F6E" w:rsidP="00BE5055">
            <w:pPr>
              <w:rPr>
                <w:rFonts w:ascii="Arial" w:hAnsi="Arial" w:cs="Arial"/>
                <w:sz w:val="20"/>
              </w:rPr>
            </w:pPr>
          </w:p>
          <w:p w:rsidR="00AB3F6E" w:rsidRPr="0025781C" w:rsidRDefault="00AB3F6E" w:rsidP="00BE5055">
            <w:pPr>
              <w:rPr>
                <w:rFonts w:ascii="Arial" w:hAnsi="Arial" w:cs="Arial"/>
                <w:sz w:val="20"/>
              </w:rPr>
            </w:pPr>
          </w:p>
          <w:p w:rsidR="00AB3F6E" w:rsidRPr="0025781C" w:rsidRDefault="00AB3F6E" w:rsidP="00BE5055">
            <w:pPr>
              <w:rPr>
                <w:rFonts w:ascii="Arial" w:hAnsi="Arial" w:cs="Arial"/>
                <w:sz w:val="20"/>
              </w:rPr>
            </w:pPr>
          </w:p>
          <w:p w:rsidR="00AB3F6E" w:rsidRPr="0025781C" w:rsidRDefault="00AB3F6E" w:rsidP="00BE5055">
            <w:pPr>
              <w:rPr>
                <w:rFonts w:ascii="Arial" w:hAnsi="Arial" w:cs="Arial"/>
                <w:sz w:val="20"/>
              </w:rPr>
            </w:pPr>
          </w:p>
          <w:p w:rsidR="00AB3F6E" w:rsidRPr="0025781C" w:rsidRDefault="00AB3F6E" w:rsidP="00BE5055">
            <w:pPr>
              <w:rPr>
                <w:rFonts w:ascii="Arial" w:hAnsi="Arial" w:cs="Arial"/>
                <w:sz w:val="20"/>
              </w:rPr>
            </w:pPr>
          </w:p>
          <w:p w:rsidR="00AB3F6E" w:rsidRPr="0025781C" w:rsidRDefault="00AB3F6E" w:rsidP="00BE5055">
            <w:pPr>
              <w:rPr>
                <w:rFonts w:ascii="Arial" w:hAnsi="Arial" w:cs="Arial"/>
                <w:sz w:val="20"/>
              </w:rPr>
            </w:pPr>
          </w:p>
          <w:p w:rsidR="00AB3F6E" w:rsidRPr="0025781C" w:rsidRDefault="00AB3F6E" w:rsidP="00ED2158">
            <w:pPr>
              <w:pStyle w:val="Heading5"/>
              <w:spacing w:before="0" w:after="0"/>
              <w:rPr>
                <w:rFonts w:ascii="Arial" w:hAnsi="Arial" w:cs="Arial"/>
                <w:i w:val="0"/>
                <w:sz w:val="20"/>
                <w:szCs w:val="20"/>
              </w:rPr>
            </w:pPr>
          </w:p>
        </w:tc>
      </w:tr>
    </w:tbl>
    <w:p w:rsidR="00724F48" w:rsidRPr="00D73D87" w:rsidRDefault="00724F48" w:rsidP="00724F48">
      <w:pPr>
        <w:rPr>
          <w:rFonts w:ascii="Arial" w:hAnsi="Arial" w:cs="Arial"/>
          <w:sz w:val="20"/>
          <w:szCs w:val="2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1"/>
        <w:gridCol w:w="567"/>
        <w:gridCol w:w="1119"/>
        <w:gridCol w:w="582"/>
        <w:gridCol w:w="1105"/>
      </w:tblGrid>
      <w:tr w:rsidR="00C325D0" w:rsidRPr="00D73D87" w:rsidTr="00B613BA">
        <w:trPr>
          <w:trHeight w:val="397"/>
        </w:trPr>
        <w:tc>
          <w:tcPr>
            <w:tcW w:w="151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325D0" w:rsidRPr="00D73D87" w:rsidRDefault="004F7C6F" w:rsidP="00C325D0">
            <w:pPr>
              <w:rPr>
                <w:rFonts w:ascii="Arial" w:hAnsi="Arial" w:cs="Arial"/>
                <w:sz w:val="28"/>
                <w:szCs w:val="22"/>
              </w:rPr>
            </w:pPr>
            <w:r w:rsidRPr="00D73D87">
              <w:rPr>
                <w:rFonts w:ascii="Arial" w:hAnsi="Arial" w:cs="Arial"/>
                <w:b/>
                <w:sz w:val="28"/>
              </w:rPr>
              <w:t>8</w:t>
            </w:r>
            <w:r w:rsidR="00C325D0" w:rsidRPr="00D73D87">
              <w:rPr>
                <w:rFonts w:ascii="Arial" w:hAnsi="Arial" w:cs="Arial"/>
                <w:b/>
                <w:sz w:val="28"/>
              </w:rPr>
              <w:t>. Learning and Development Plan</w:t>
            </w:r>
          </w:p>
        </w:tc>
      </w:tr>
      <w:tr w:rsidR="0025781C" w:rsidRPr="00D73D87" w:rsidTr="0025781C">
        <w:trPr>
          <w:trHeight w:val="397"/>
        </w:trPr>
        <w:tc>
          <w:tcPr>
            <w:tcW w:w="11761" w:type="dxa"/>
            <w:tcBorders>
              <w:top w:val="single" w:sz="4" w:space="0" w:color="auto"/>
            </w:tcBorders>
            <w:shd w:val="clear" w:color="auto" w:fill="auto"/>
            <w:vAlign w:val="center"/>
          </w:tcPr>
          <w:p w:rsidR="0025781C" w:rsidRPr="00D73D87" w:rsidRDefault="0025781C" w:rsidP="0025781C">
            <w:pPr>
              <w:rPr>
                <w:rFonts w:ascii="Arial" w:hAnsi="Arial" w:cs="Arial"/>
                <w:b/>
                <w:sz w:val="20"/>
                <w:szCs w:val="22"/>
              </w:rPr>
            </w:pPr>
            <w:r w:rsidRPr="00D73D87">
              <w:rPr>
                <w:rFonts w:ascii="Arial" w:hAnsi="Arial" w:cs="Arial"/>
                <w:b/>
                <w:sz w:val="20"/>
                <w:szCs w:val="22"/>
              </w:rPr>
              <w:t>Has a Learning and Development Plan been prepared?</w:t>
            </w:r>
          </w:p>
        </w:tc>
        <w:sdt>
          <w:sdtPr>
            <w:rPr>
              <w:rFonts w:ascii="Arial" w:hAnsi="Arial" w:cs="Arial"/>
              <w:bCs/>
              <w:szCs w:val="28"/>
            </w:rPr>
            <w:id w:val="286094151"/>
            <w14:checkbox>
              <w14:checked w14:val="0"/>
              <w14:checkedState w14:val="2612" w14:font="MS Gothic"/>
              <w14:uncheckedState w14:val="2610" w14:font="MS Gothic"/>
            </w14:checkbox>
          </w:sdtPr>
          <w:sdtEndPr/>
          <w:sdtContent>
            <w:tc>
              <w:tcPr>
                <w:tcW w:w="567" w:type="dxa"/>
                <w:tcBorders>
                  <w:right w:val="nil"/>
                </w:tcBorders>
                <w:shd w:val="clear" w:color="auto" w:fill="auto"/>
                <w:vAlign w:val="center"/>
              </w:tcPr>
              <w:p w:rsidR="0025781C" w:rsidRPr="00775FB1" w:rsidRDefault="0025781C" w:rsidP="0025781C">
                <w:pPr>
                  <w:rPr>
                    <w:rFonts w:ascii="Arial" w:hAnsi="Arial" w:cs="Arial"/>
                    <w:bCs/>
                    <w:sz w:val="28"/>
                    <w:szCs w:val="28"/>
                  </w:rPr>
                </w:pPr>
                <w:r>
                  <w:rPr>
                    <w:rFonts w:ascii="MS Gothic" w:eastAsia="MS Gothic" w:hAnsi="MS Gothic" w:cs="Arial" w:hint="eastAsia"/>
                    <w:bCs/>
                    <w:szCs w:val="28"/>
                  </w:rPr>
                  <w:t>☐</w:t>
                </w:r>
              </w:p>
            </w:tc>
          </w:sdtContent>
        </w:sdt>
        <w:tc>
          <w:tcPr>
            <w:tcW w:w="1119" w:type="dxa"/>
            <w:tcBorders>
              <w:top w:val="single" w:sz="4" w:space="0" w:color="000000"/>
              <w:left w:val="nil"/>
              <w:bottom w:val="single" w:sz="4" w:space="0" w:color="000000"/>
              <w:right w:val="nil"/>
            </w:tcBorders>
            <w:shd w:val="clear" w:color="auto" w:fill="auto"/>
            <w:vAlign w:val="center"/>
          </w:tcPr>
          <w:p w:rsidR="0025781C" w:rsidRPr="00914778" w:rsidRDefault="0025781C" w:rsidP="0025781C">
            <w:pPr>
              <w:spacing w:before="60" w:after="60"/>
              <w:rPr>
                <w:rFonts w:ascii="Arial" w:hAnsi="Arial" w:cs="Arial"/>
                <w:sz w:val="20"/>
              </w:rPr>
            </w:pPr>
            <w:r>
              <w:rPr>
                <w:rFonts w:ascii="Arial" w:hAnsi="Arial" w:cs="Arial"/>
                <w:sz w:val="20"/>
              </w:rPr>
              <w:t>Yes</w:t>
            </w:r>
          </w:p>
        </w:tc>
        <w:sdt>
          <w:sdtPr>
            <w:rPr>
              <w:rFonts w:ascii="Arial" w:hAnsi="Arial" w:cs="Arial"/>
              <w:bCs/>
              <w:szCs w:val="28"/>
            </w:rPr>
            <w:id w:val="1912116675"/>
            <w14:checkbox>
              <w14:checked w14:val="0"/>
              <w14:checkedState w14:val="2612" w14:font="MS Gothic"/>
              <w14:uncheckedState w14:val="2610" w14:font="MS Gothic"/>
            </w14:checkbox>
          </w:sdtPr>
          <w:sdtEndPr/>
          <w:sdtContent>
            <w:tc>
              <w:tcPr>
                <w:tcW w:w="582" w:type="dxa"/>
                <w:tcBorders>
                  <w:left w:val="nil"/>
                  <w:right w:val="nil"/>
                </w:tcBorders>
                <w:shd w:val="clear" w:color="auto" w:fill="auto"/>
                <w:vAlign w:val="center"/>
              </w:tcPr>
              <w:p w:rsidR="0025781C" w:rsidRPr="00775FB1" w:rsidRDefault="0025781C" w:rsidP="0025781C">
                <w:pPr>
                  <w:rPr>
                    <w:rFonts w:ascii="Arial" w:hAnsi="Arial" w:cs="Arial"/>
                    <w:bCs/>
                    <w:sz w:val="28"/>
                    <w:szCs w:val="28"/>
                  </w:rPr>
                </w:pPr>
                <w:r>
                  <w:rPr>
                    <w:rFonts w:ascii="MS Gothic" w:eastAsia="MS Gothic" w:hAnsi="MS Gothic" w:cs="Arial" w:hint="eastAsia"/>
                    <w:bCs/>
                    <w:szCs w:val="28"/>
                  </w:rPr>
                  <w:t>☐</w:t>
                </w:r>
              </w:p>
            </w:tc>
          </w:sdtContent>
        </w:sdt>
        <w:tc>
          <w:tcPr>
            <w:tcW w:w="1105" w:type="dxa"/>
            <w:tcBorders>
              <w:top w:val="single" w:sz="4" w:space="0" w:color="000000"/>
              <w:left w:val="nil"/>
              <w:bottom w:val="single" w:sz="4" w:space="0" w:color="000000"/>
              <w:right w:val="single" w:sz="4" w:space="0" w:color="000000"/>
            </w:tcBorders>
            <w:shd w:val="clear" w:color="auto" w:fill="auto"/>
            <w:vAlign w:val="center"/>
          </w:tcPr>
          <w:p w:rsidR="0025781C" w:rsidRPr="00914778" w:rsidRDefault="0025781C" w:rsidP="0025781C">
            <w:pPr>
              <w:spacing w:before="60" w:after="60"/>
              <w:rPr>
                <w:rFonts w:ascii="Arial" w:hAnsi="Arial" w:cs="Arial"/>
                <w:sz w:val="20"/>
              </w:rPr>
            </w:pPr>
            <w:r>
              <w:rPr>
                <w:rFonts w:ascii="Arial" w:hAnsi="Arial" w:cs="Arial"/>
                <w:sz w:val="20"/>
              </w:rPr>
              <w:t>No</w:t>
            </w:r>
          </w:p>
        </w:tc>
      </w:tr>
    </w:tbl>
    <w:p w:rsidR="00C325D0" w:rsidRPr="00D73D87" w:rsidRDefault="00C325D0" w:rsidP="00724F48">
      <w:pPr>
        <w:rPr>
          <w:rFonts w:ascii="Arial" w:hAnsi="Arial" w:cs="Arial"/>
          <w:sz w:val="20"/>
          <w:szCs w:val="22"/>
        </w:rPr>
      </w:pPr>
    </w:p>
    <w:tbl>
      <w:tblPr>
        <w:tblW w:w="9356"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686"/>
        <w:gridCol w:w="1276"/>
        <w:gridCol w:w="2126"/>
      </w:tblGrid>
      <w:tr w:rsidR="006B2259" w:rsidRPr="00D73D87" w:rsidTr="00300641">
        <w:trPr>
          <w:trHeight w:val="397"/>
        </w:trPr>
        <w:tc>
          <w:tcPr>
            <w:tcW w:w="2268" w:type="dxa"/>
            <w:shd w:val="clear" w:color="auto" w:fill="auto"/>
            <w:vAlign w:val="center"/>
          </w:tcPr>
          <w:p w:rsidR="006B2259" w:rsidRPr="00D73D87" w:rsidRDefault="006B2259" w:rsidP="00C42388">
            <w:pPr>
              <w:rPr>
                <w:rFonts w:ascii="Arial" w:hAnsi="Arial" w:cs="Arial"/>
                <w:b/>
                <w:sz w:val="20"/>
                <w:szCs w:val="22"/>
              </w:rPr>
            </w:pPr>
            <w:r w:rsidRPr="00D73D87">
              <w:rPr>
                <w:rFonts w:ascii="Arial" w:hAnsi="Arial" w:cs="Arial"/>
                <w:b/>
                <w:sz w:val="20"/>
                <w:szCs w:val="22"/>
              </w:rPr>
              <w:t>Signed (</w:t>
            </w:r>
            <w:proofErr w:type="spellStart"/>
            <w:r w:rsidRPr="00D73D87">
              <w:rPr>
                <w:rFonts w:ascii="Arial" w:hAnsi="Arial" w:cs="Arial"/>
                <w:b/>
                <w:sz w:val="20"/>
                <w:szCs w:val="22"/>
              </w:rPr>
              <w:t>appraisee</w:t>
            </w:r>
            <w:proofErr w:type="spellEnd"/>
            <w:r w:rsidRPr="00D73D87">
              <w:rPr>
                <w:rFonts w:ascii="Arial" w:hAnsi="Arial" w:cs="Arial"/>
                <w:b/>
                <w:sz w:val="20"/>
                <w:szCs w:val="22"/>
              </w:rPr>
              <w:t>):</w:t>
            </w:r>
          </w:p>
        </w:tc>
        <w:tc>
          <w:tcPr>
            <w:tcW w:w="3686" w:type="dxa"/>
            <w:shd w:val="clear" w:color="auto" w:fill="auto"/>
            <w:vAlign w:val="center"/>
          </w:tcPr>
          <w:p w:rsidR="006B2259" w:rsidRPr="0025781C" w:rsidRDefault="006B2259" w:rsidP="00C42388">
            <w:pPr>
              <w:rPr>
                <w:rFonts w:ascii="Arial" w:hAnsi="Arial" w:cs="Arial"/>
                <w:sz w:val="20"/>
              </w:rPr>
            </w:pPr>
          </w:p>
        </w:tc>
        <w:tc>
          <w:tcPr>
            <w:tcW w:w="1276" w:type="dxa"/>
            <w:shd w:val="clear" w:color="auto" w:fill="auto"/>
            <w:vAlign w:val="center"/>
          </w:tcPr>
          <w:p w:rsidR="006B2259" w:rsidRPr="00D73D87" w:rsidRDefault="006B2259" w:rsidP="00C42388">
            <w:pPr>
              <w:rPr>
                <w:rFonts w:ascii="Arial" w:hAnsi="Arial" w:cs="Arial"/>
                <w:b/>
                <w:sz w:val="20"/>
                <w:szCs w:val="22"/>
              </w:rPr>
            </w:pPr>
            <w:r w:rsidRPr="00D73D87">
              <w:rPr>
                <w:rFonts w:ascii="Arial" w:hAnsi="Arial" w:cs="Arial"/>
                <w:b/>
                <w:sz w:val="20"/>
                <w:szCs w:val="22"/>
              </w:rPr>
              <w:t>Date:</w:t>
            </w:r>
          </w:p>
        </w:tc>
        <w:tc>
          <w:tcPr>
            <w:tcW w:w="2126" w:type="dxa"/>
            <w:shd w:val="clear" w:color="auto" w:fill="auto"/>
            <w:vAlign w:val="center"/>
          </w:tcPr>
          <w:p w:rsidR="006B2259" w:rsidRPr="0025781C" w:rsidRDefault="006B2259" w:rsidP="00C42388">
            <w:pPr>
              <w:rPr>
                <w:rFonts w:ascii="Arial" w:hAnsi="Arial" w:cs="Arial"/>
                <w:sz w:val="20"/>
              </w:rPr>
            </w:pPr>
          </w:p>
        </w:tc>
      </w:tr>
      <w:tr w:rsidR="006B2259" w:rsidRPr="00D73D87" w:rsidTr="00300641">
        <w:trPr>
          <w:trHeight w:val="397"/>
        </w:trPr>
        <w:tc>
          <w:tcPr>
            <w:tcW w:w="2268" w:type="dxa"/>
            <w:shd w:val="clear" w:color="auto" w:fill="auto"/>
            <w:vAlign w:val="center"/>
          </w:tcPr>
          <w:p w:rsidR="006B2259" w:rsidRPr="00D73D87" w:rsidRDefault="006B2259" w:rsidP="006B2259">
            <w:pPr>
              <w:rPr>
                <w:rFonts w:ascii="Arial" w:hAnsi="Arial" w:cs="Arial"/>
                <w:b/>
                <w:sz w:val="20"/>
                <w:szCs w:val="22"/>
              </w:rPr>
            </w:pPr>
            <w:r w:rsidRPr="00D73D87">
              <w:rPr>
                <w:rFonts w:ascii="Arial" w:hAnsi="Arial" w:cs="Arial"/>
                <w:b/>
                <w:sz w:val="20"/>
                <w:szCs w:val="22"/>
              </w:rPr>
              <w:t>Signed (appraiser):</w:t>
            </w:r>
          </w:p>
        </w:tc>
        <w:tc>
          <w:tcPr>
            <w:tcW w:w="3686" w:type="dxa"/>
            <w:shd w:val="clear" w:color="auto" w:fill="auto"/>
            <w:vAlign w:val="center"/>
          </w:tcPr>
          <w:p w:rsidR="006B2259" w:rsidRPr="0025781C" w:rsidRDefault="006B2259" w:rsidP="006B2259">
            <w:pPr>
              <w:rPr>
                <w:rFonts w:ascii="Arial" w:hAnsi="Arial" w:cs="Arial"/>
                <w:sz w:val="20"/>
              </w:rPr>
            </w:pPr>
          </w:p>
        </w:tc>
        <w:tc>
          <w:tcPr>
            <w:tcW w:w="1276" w:type="dxa"/>
            <w:shd w:val="clear" w:color="auto" w:fill="auto"/>
            <w:vAlign w:val="center"/>
          </w:tcPr>
          <w:p w:rsidR="006B2259" w:rsidRPr="00D73D87" w:rsidRDefault="006B2259" w:rsidP="006B2259">
            <w:pPr>
              <w:rPr>
                <w:rFonts w:ascii="Arial" w:hAnsi="Arial" w:cs="Arial"/>
                <w:b/>
                <w:sz w:val="20"/>
                <w:szCs w:val="22"/>
              </w:rPr>
            </w:pPr>
            <w:r w:rsidRPr="00D73D87">
              <w:rPr>
                <w:rFonts w:ascii="Arial" w:hAnsi="Arial" w:cs="Arial"/>
                <w:b/>
                <w:sz w:val="20"/>
                <w:szCs w:val="22"/>
              </w:rPr>
              <w:t>Date:</w:t>
            </w:r>
          </w:p>
        </w:tc>
        <w:tc>
          <w:tcPr>
            <w:tcW w:w="2126" w:type="dxa"/>
            <w:shd w:val="clear" w:color="auto" w:fill="auto"/>
            <w:vAlign w:val="center"/>
          </w:tcPr>
          <w:p w:rsidR="006B2259" w:rsidRPr="0025781C" w:rsidRDefault="006B2259" w:rsidP="006B2259">
            <w:pPr>
              <w:rPr>
                <w:rFonts w:ascii="Arial" w:hAnsi="Arial" w:cs="Arial"/>
                <w:sz w:val="20"/>
              </w:rPr>
            </w:pPr>
          </w:p>
        </w:tc>
      </w:tr>
    </w:tbl>
    <w:p w:rsidR="006F69F8" w:rsidRPr="00D73D87" w:rsidRDefault="006F69F8" w:rsidP="006B2259">
      <w:pPr>
        <w:rPr>
          <w:rFonts w:ascii="Arial" w:hAnsi="Arial" w:cs="Arial"/>
          <w:b/>
          <w:bCs/>
        </w:rPr>
      </w:pPr>
    </w:p>
    <w:sectPr w:rsidR="006F69F8" w:rsidRPr="00D73D87" w:rsidSect="00095491">
      <w:footerReference w:type="default" r:id="rId14"/>
      <w:pgSz w:w="16840" w:h="11907" w:orient="landscape" w:code="9"/>
      <w:pgMar w:top="568" w:right="1134" w:bottom="567" w:left="851" w:header="720" w:footer="38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E30" w:rsidRDefault="002A6E30">
      <w:r>
        <w:separator/>
      </w:r>
    </w:p>
  </w:endnote>
  <w:endnote w:type="continuationSeparator" w:id="0">
    <w:p w:rsidR="002A6E30" w:rsidRDefault="002A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77F" w:rsidRPr="006B3B27" w:rsidRDefault="00494094" w:rsidP="00494094">
    <w:pPr>
      <w:pStyle w:val="Footer"/>
      <w:tabs>
        <w:tab w:val="clear" w:pos="4153"/>
        <w:tab w:val="clear" w:pos="8306"/>
        <w:tab w:val="left" w:pos="4396"/>
      </w:tabs>
      <w:ind w:left="142" w:hanging="284"/>
      <w:rPr>
        <w:rFonts w:ascii="Verdana" w:hAnsi="Verdana" w:cs="Tahoma"/>
      </w:rPr>
    </w:pPr>
    <w:r>
      <w:rPr>
        <w:rFonts w:ascii="Verdana" w:hAnsi="Verdana" w:cs="Tahoma"/>
        <w:sz w:val="16"/>
      </w:rPr>
      <w:t>APPRAISAL RECORD</w:t>
    </w:r>
    <w:r w:rsidR="00A71B7C">
      <w:rPr>
        <w:rFonts w:ascii="Verdana" w:hAnsi="Verdana" w:cs="Tahoma"/>
        <w:sz w:val="16"/>
      </w:rPr>
      <w:t xml:space="preserve"> </w:t>
    </w:r>
    <w:r w:rsidR="004F7C6F">
      <w:rPr>
        <w:rFonts w:ascii="Verdana" w:hAnsi="Verdana" w:cs="Tahoma"/>
        <w:sz w:val="16"/>
      </w:rPr>
      <w:t>v1</w:t>
    </w:r>
    <w:r w:rsidR="006B677F" w:rsidRPr="006B3B27">
      <w:rPr>
        <w:rFonts w:ascii="Verdana" w:hAnsi="Verdana" w:cs="Tahoma"/>
        <w:sz w:val="16"/>
      </w:rPr>
      <w:tab/>
    </w:r>
    <w:r w:rsidR="006B677F" w:rsidRPr="006B3B27">
      <w:rPr>
        <w:rFonts w:ascii="Verdana" w:hAnsi="Verdana" w:cs="Tahoma"/>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E30" w:rsidRDefault="002A6E30">
      <w:r>
        <w:separator/>
      </w:r>
    </w:p>
  </w:footnote>
  <w:footnote w:type="continuationSeparator" w:id="0">
    <w:p w:rsidR="002A6E30" w:rsidRDefault="002A6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22729"/>
    <w:multiLevelType w:val="hybridMultilevel"/>
    <w:tmpl w:val="0DF4C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B472A8"/>
    <w:multiLevelType w:val="hybridMultilevel"/>
    <w:tmpl w:val="E37E0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934418"/>
    <w:multiLevelType w:val="hybridMultilevel"/>
    <w:tmpl w:val="16FAC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D3398A"/>
    <w:multiLevelType w:val="hybridMultilevel"/>
    <w:tmpl w:val="5C54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5613FD"/>
    <w:multiLevelType w:val="hybridMultilevel"/>
    <w:tmpl w:val="F258D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C80862"/>
    <w:multiLevelType w:val="hybridMultilevel"/>
    <w:tmpl w:val="7C78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25624D"/>
    <w:multiLevelType w:val="hybridMultilevel"/>
    <w:tmpl w:val="1E9A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7614B1"/>
    <w:multiLevelType w:val="hybridMultilevel"/>
    <w:tmpl w:val="0A9E8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B76CB5"/>
    <w:multiLevelType w:val="hybridMultilevel"/>
    <w:tmpl w:val="77A0C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3"/>
  </w:num>
  <w:num w:numId="4">
    <w:abstractNumId w:val="7"/>
  </w:num>
  <w:num w:numId="5">
    <w:abstractNumId w:val="4"/>
  </w:num>
  <w:num w:numId="6">
    <w:abstractNumId w:val="8"/>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INDLIST.doc"/>
    <w:docVar w:name="VTCASE" w:val="4"/>
    <w:docVar w:name="VTCommandPending" w:val="NONE"/>
  </w:docVars>
  <w:rsids>
    <w:rsidRoot w:val="00F3382C"/>
    <w:rsid w:val="00011827"/>
    <w:rsid w:val="00012541"/>
    <w:rsid w:val="000152B7"/>
    <w:rsid w:val="0004021F"/>
    <w:rsid w:val="0004517A"/>
    <w:rsid w:val="00056B43"/>
    <w:rsid w:val="00062A51"/>
    <w:rsid w:val="000835BE"/>
    <w:rsid w:val="00095491"/>
    <w:rsid w:val="000A39D0"/>
    <w:rsid w:val="000A4717"/>
    <w:rsid w:val="000B50AD"/>
    <w:rsid w:val="000D2456"/>
    <w:rsid w:val="000E3F3D"/>
    <w:rsid w:val="0014175C"/>
    <w:rsid w:val="00146D1E"/>
    <w:rsid w:val="00153D52"/>
    <w:rsid w:val="00163451"/>
    <w:rsid w:val="00174C82"/>
    <w:rsid w:val="00193BA7"/>
    <w:rsid w:val="001A709C"/>
    <w:rsid w:val="001C624B"/>
    <w:rsid w:val="001D02B8"/>
    <w:rsid w:val="001D33CA"/>
    <w:rsid w:val="001F7CAB"/>
    <w:rsid w:val="00207425"/>
    <w:rsid w:val="00216D62"/>
    <w:rsid w:val="00216F60"/>
    <w:rsid w:val="00223473"/>
    <w:rsid w:val="00253582"/>
    <w:rsid w:val="0025781C"/>
    <w:rsid w:val="00267C9C"/>
    <w:rsid w:val="00274126"/>
    <w:rsid w:val="002741C8"/>
    <w:rsid w:val="00283DCB"/>
    <w:rsid w:val="00284770"/>
    <w:rsid w:val="00295923"/>
    <w:rsid w:val="002A6E30"/>
    <w:rsid w:val="002E24F6"/>
    <w:rsid w:val="00300641"/>
    <w:rsid w:val="0030656B"/>
    <w:rsid w:val="00347ECF"/>
    <w:rsid w:val="00385A39"/>
    <w:rsid w:val="003A230D"/>
    <w:rsid w:val="003A46D3"/>
    <w:rsid w:val="003A62CE"/>
    <w:rsid w:val="003A77B4"/>
    <w:rsid w:val="003B1CDE"/>
    <w:rsid w:val="003B6F85"/>
    <w:rsid w:val="003D06C0"/>
    <w:rsid w:val="003E1F8E"/>
    <w:rsid w:val="003E4666"/>
    <w:rsid w:val="003F66C5"/>
    <w:rsid w:val="00410A57"/>
    <w:rsid w:val="004277CC"/>
    <w:rsid w:val="004409A8"/>
    <w:rsid w:val="00454195"/>
    <w:rsid w:val="00454326"/>
    <w:rsid w:val="00494094"/>
    <w:rsid w:val="004B2C47"/>
    <w:rsid w:val="004B6FDB"/>
    <w:rsid w:val="004B79F3"/>
    <w:rsid w:val="004D495E"/>
    <w:rsid w:val="004E1889"/>
    <w:rsid w:val="004E4560"/>
    <w:rsid w:val="004E58F8"/>
    <w:rsid w:val="004F5FB7"/>
    <w:rsid w:val="004F7C6F"/>
    <w:rsid w:val="005160EE"/>
    <w:rsid w:val="0052613F"/>
    <w:rsid w:val="00527588"/>
    <w:rsid w:val="0054011B"/>
    <w:rsid w:val="005805F5"/>
    <w:rsid w:val="005A6C84"/>
    <w:rsid w:val="005D4ADE"/>
    <w:rsid w:val="005F0055"/>
    <w:rsid w:val="005F018D"/>
    <w:rsid w:val="00612DA9"/>
    <w:rsid w:val="00631CEB"/>
    <w:rsid w:val="00650AD8"/>
    <w:rsid w:val="00662F85"/>
    <w:rsid w:val="00686D97"/>
    <w:rsid w:val="006963F1"/>
    <w:rsid w:val="006B2259"/>
    <w:rsid w:val="006B3B27"/>
    <w:rsid w:val="006B677F"/>
    <w:rsid w:val="006C75AC"/>
    <w:rsid w:val="006E36F9"/>
    <w:rsid w:val="006F69F8"/>
    <w:rsid w:val="006F6AC7"/>
    <w:rsid w:val="00706B48"/>
    <w:rsid w:val="00714C16"/>
    <w:rsid w:val="00724F48"/>
    <w:rsid w:val="00764CB7"/>
    <w:rsid w:val="00767D6B"/>
    <w:rsid w:val="0079116F"/>
    <w:rsid w:val="007A003F"/>
    <w:rsid w:val="007A6ED5"/>
    <w:rsid w:val="007B73A2"/>
    <w:rsid w:val="007D6B77"/>
    <w:rsid w:val="007E0A96"/>
    <w:rsid w:val="007E0C3D"/>
    <w:rsid w:val="007E2ED9"/>
    <w:rsid w:val="007E5163"/>
    <w:rsid w:val="00801727"/>
    <w:rsid w:val="00811539"/>
    <w:rsid w:val="00860A5A"/>
    <w:rsid w:val="00861FE9"/>
    <w:rsid w:val="00865D3D"/>
    <w:rsid w:val="00881CB7"/>
    <w:rsid w:val="008B0D6E"/>
    <w:rsid w:val="008B4E2A"/>
    <w:rsid w:val="008B7F12"/>
    <w:rsid w:val="00902783"/>
    <w:rsid w:val="00915F3B"/>
    <w:rsid w:val="00930C54"/>
    <w:rsid w:val="009328A7"/>
    <w:rsid w:val="00950641"/>
    <w:rsid w:val="009605C3"/>
    <w:rsid w:val="00973C22"/>
    <w:rsid w:val="00994BEE"/>
    <w:rsid w:val="009A5815"/>
    <w:rsid w:val="009D1005"/>
    <w:rsid w:val="009D7D64"/>
    <w:rsid w:val="009E4383"/>
    <w:rsid w:val="009F728A"/>
    <w:rsid w:val="009F73F9"/>
    <w:rsid w:val="00A15CA1"/>
    <w:rsid w:val="00A2134C"/>
    <w:rsid w:val="00A463E7"/>
    <w:rsid w:val="00A62865"/>
    <w:rsid w:val="00A71B7C"/>
    <w:rsid w:val="00A752D8"/>
    <w:rsid w:val="00AB3F6E"/>
    <w:rsid w:val="00AD54D8"/>
    <w:rsid w:val="00AE251B"/>
    <w:rsid w:val="00AF06E0"/>
    <w:rsid w:val="00B027FF"/>
    <w:rsid w:val="00B11577"/>
    <w:rsid w:val="00B4468D"/>
    <w:rsid w:val="00B613BA"/>
    <w:rsid w:val="00B82D69"/>
    <w:rsid w:val="00BA7438"/>
    <w:rsid w:val="00BD695B"/>
    <w:rsid w:val="00BE5055"/>
    <w:rsid w:val="00BF001B"/>
    <w:rsid w:val="00BF35C0"/>
    <w:rsid w:val="00BF7977"/>
    <w:rsid w:val="00C033BE"/>
    <w:rsid w:val="00C27074"/>
    <w:rsid w:val="00C325D0"/>
    <w:rsid w:val="00C32784"/>
    <w:rsid w:val="00C42388"/>
    <w:rsid w:val="00C541BC"/>
    <w:rsid w:val="00C551E4"/>
    <w:rsid w:val="00C569C8"/>
    <w:rsid w:val="00C63D72"/>
    <w:rsid w:val="00C6418F"/>
    <w:rsid w:val="00C67F70"/>
    <w:rsid w:val="00C91DD4"/>
    <w:rsid w:val="00C963E5"/>
    <w:rsid w:val="00CD0E67"/>
    <w:rsid w:val="00CF2CB2"/>
    <w:rsid w:val="00D036E9"/>
    <w:rsid w:val="00D172A4"/>
    <w:rsid w:val="00D50DBF"/>
    <w:rsid w:val="00D66F92"/>
    <w:rsid w:val="00D73D87"/>
    <w:rsid w:val="00D75512"/>
    <w:rsid w:val="00D9139B"/>
    <w:rsid w:val="00D96EDA"/>
    <w:rsid w:val="00DB3892"/>
    <w:rsid w:val="00DB38BE"/>
    <w:rsid w:val="00DB6A4E"/>
    <w:rsid w:val="00DD6873"/>
    <w:rsid w:val="00DE2DBD"/>
    <w:rsid w:val="00DE7036"/>
    <w:rsid w:val="00DF283D"/>
    <w:rsid w:val="00DF6782"/>
    <w:rsid w:val="00E02361"/>
    <w:rsid w:val="00E04390"/>
    <w:rsid w:val="00E11277"/>
    <w:rsid w:val="00E3028A"/>
    <w:rsid w:val="00E3095D"/>
    <w:rsid w:val="00E364D2"/>
    <w:rsid w:val="00E54789"/>
    <w:rsid w:val="00E77CC0"/>
    <w:rsid w:val="00E93100"/>
    <w:rsid w:val="00EA0626"/>
    <w:rsid w:val="00EC269A"/>
    <w:rsid w:val="00ED2158"/>
    <w:rsid w:val="00ED2793"/>
    <w:rsid w:val="00ED647F"/>
    <w:rsid w:val="00EE2816"/>
    <w:rsid w:val="00EF4A79"/>
    <w:rsid w:val="00F3382C"/>
    <w:rsid w:val="00F44381"/>
    <w:rsid w:val="00F446DF"/>
    <w:rsid w:val="00F50F97"/>
    <w:rsid w:val="00F84E7D"/>
    <w:rsid w:val="00F868D9"/>
    <w:rsid w:val="00F96560"/>
    <w:rsid w:val="00FA26D5"/>
    <w:rsid w:val="00FB1EAE"/>
    <w:rsid w:val="00FD1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EE85A3D3-52C5-4E7D-A4CA-92E2019D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Black" w:hAnsi="Arial Black"/>
      <w:color w:val="808080"/>
      <w:sz w:val="36"/>
    </w:rPr>
  </w:style>
  <w:style w:type="paragraph" w:styleId="Heading2">
    <w:name w:val="heading 2"/>
    <w:basedOn w:val="Normal"/>
    <w:next w:val="Normal"/>
    <w:qFormat/>
    <w:pPr>
      <w:keepNext/>
      <w:spacing w:before="240" w:after="240"/>
      <w:outlineLvl w:val="1"/>
    </w:pPr>
    <w:rPr>
      <w:rFonts w:ascii="Tahoma" w:hAnsi="Tahoma" w:cs="Tahoma"/>
      <w:b/>
      <w:bCs/>
      <w:sz w:val="22"/>
    </w:rPr>
  </w:style>
  <w:style w:type="paragraph" w:styleId="Heading3">
    <w:name w:val="heading 3"/>
    <w:basedOn w:val="Normal"/>
    <w:next w:val="Normal"/>
    <w:link w:val="Heading3Char"/>
    <w:qFormat/>
    <w:rsid w:val="0030656B"/>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0656B"/>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30656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A230D"/>
    <w:rPr>
      <w:rFonts w:ascii="Tahoma" w:hAnsi="Tahoma" w:cs="Tahoma"/>
      <w:sz w:val="16"/>
      <w:szCs w:val="16"/>
    </w:rPr>
  </w:style>
  <w:style w:type="paragraph" w:styleId="ListParagraph">
    <w:name w:val="List Paragraph"/>
    <w:basedOn w:val="Normal"/>
    <w:uiPriority w:val="34"/>
    <w:qFormat/>
    <w:rsid w:val="006B3B27"/>
    <w:pPr>
      <w:ind w:left="720"/>
      <w:contextualSpacing/>
    </w:pPr>
    <w:rPr>
      <w:rFonts w:ascii="Tahoma" w:hAnsi="Tahoma"/>
      <w:sz w:val="22"/>
    </w:rPr>
  </w:style>
  <w:style w:type="character" w:customStyle="1" w:styleId="HeaderChar">
    <w:name w:val="Header Char"/>
    <w:link w:val="Header"/>
    <w:uiPriority w:val="99"/>
    <w:rsid w:val="00153D52"/>
    <w:rPr>
      <w:sz w:val="24"/>
      <w:lang w:eastAsia="en-US"/>
    </w:rPr>
  </w:style>
  <w:style w:type="character" w:customStyle="1" w:styleId="Heading3Char">
    <w:name w:val="Heading 3 Char"/>
    <w:link w:val="Heading3"/>
    <w:semiHidden/>
    <w:rsid w:val="0030656B"/>
    <w:rPr>
      <w:rFonts w:ascii="Cambria" w:eastAsia="Times New Roman" w:hAnsi="Cambria" w:cs="Times New Roman"/>
      <w:b/>
      <w:bCs/>
      <w:sz w:val="26"/>
      <w:szCs w:val="26"/>
      <w:lang w:eastAsia="en-US"/>
    </w:rPr>
  </w:style>
  <w:style w:type="character" w:customStyle="1" w:styleId="Heading5Char">
    <w:name w:val="Heading 5 Char"/>
    <w:link w:val="Heading5"/>
    <w:rsid w:val="0030656B"/>
    <w:rPr>
      <w:rFonts w:ascii="Calibri" w:eastAsia="Times New Roman" w:hAnsi="Calibri" w:cs="Times New Roman"/>
      <w:b/>
      <w:bCs/>
      <w:i/>
      <w:iCs/>
      <w:sz w:val="26"/>
      <w:szCs w:val="26"/>
      <w:lang w:eastAsia="en-US"/>
    </w:rPr>
  </w:style>
  <w:style w:type="character" w:customStyle="1" w:styleId="Heading4Char">
    <w:name w:val="Heading 4 Char"/>
    <w:link w:val="Heading4"/>
    <w:semiHidden/>
    <w:rsid w:val="0030656B"/>
    <w:rPr>
      <w:rFonts w:ascii="Calibri" w:eastAsia="Times New Roman" w:hAnsi="Calibri" w:cs="Times New Roman"/>
      <w:b/>
      <w:bCs/>
      <w:sz w:val="28"/>
      <w:szCs w:val="28"/>
      <w:lang w:eastAsia="en-US"/>
    </w:rPr>
  </w:style>
  <w:style w:type="paragraph" w:styleId="NoSpacing">
    <w:name w:val="No Spacing"/>
    <w:link w:val="NoSpacingChar"/>
    <w:uiPriority w:val="1"/>
    <w:qFormat/>
    <w:rsid w:val="00724F48"/>
    <w:rPr>
      <w:rFonts w:ascii="Calibri" w:hAnsi="Calibri"/>
      <w:sz w:val="22"/>
      <w:szCs w:val="22"/>
      <w:lang w:val="en-US" w:eastAsia="en-US"/>
    </w:rPr>
  </w:style>
  <w:style w:type="character" w:customStyle="1" w:styleId="NoSpacingChar">
    <w:name w:val="No Spacing Char"/>
    <w:link w:val="NoSpacing"/>
    <w:uiPriority w:val="1"/>
    <w:rsid w:val="00724F48"/>
    <w:rPr>
      <w:rFonts w:ascii="Calibri" w:hAnsi="Calibri"/>
      <w:sz w:val="22"/>
      <w:szCs w:val="22"/>
      <w:lang w:val="en-US" w:eastAsia="en-US" w:bidi="ar-SA"/>
    </w:rPr>
  </w:style>
  <w:style w:type="table" w:styleId="TableGrid">
    <w:name w:val="Table Grid"/>
    <w:basedOn w:val="TableNormal"/>
    <w:rsid w:val="004E1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ra.org.uk/threshol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ra.org.uk/solicitors/competence-statement.p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ra.org.uk/threshol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ra.org.uk/knowledge" TargetMode="External"/><Relationship Id="rId4" Type="http://schemas.openxmlformats.org/officeDocument/2006/relationships/settings" Target="settings.xml"/><Relationship Id="rId9" Type="http://schemas.openxmlformats.org/officeDocument/2006/relationships/hyperlink" Target="http://www.sra.org.uk/solicitors/competence-statement.page"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JRS%20Consultants\Abbey%20Law\Lexcel%20v6\Lexcel%20forms\Appraisal%20Rec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B9B4D-08DD-4C6F-8646-1C4DD5B77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Appraisal Record</Template>
  <TotalTime>5</TotalTime>
  <Pages>5</Pages>
  <Words>1434</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JRS Consultants</Company>
  <LinksUpToDate>false</LinksUpToDate>
  <CharactersWithSpaces>9350</CharactersWithSpaces>
  <SharedDoc>false</SharedDoc>
  <HLinks>
    <vt:vector size="30" baseType="variant">
      <vt:variant>
        <vt:i4>6422561</vt:i4>
      </vt:variant>
      <vt:variant>
        <vt:i4>12</vt:i4>
      </vt:variant>
      <vt:variant>
        <vt:i4>0</vt:i4>
      </vt:variant>
      <vt:variant>
        <vt:i4>5</vt:i4>
      </vt:variant>
      <vt:variant>
        <vt:lpwstr>http://www.sra.org.uk/threshold</vt:lpwstr>
      </vt:variant>
      <vt:variant>
        <vt:lpwstr/>
      </vt:variant>
      <vt:variant>
        <vt:i4>7405695</vt:i4>
      </vt:variant>
      <vt:variant>
        <vt:i4>9</vt:i4>
      </vt:variant>
      <vt:variant>
        <vt:i4>0</vt:i4>
      </vt:variant>
      <vt:variant>
        <vt:i4>5</vt:i4>
      </vt:variant>
      <vt:variant>
        <vt:lpwstr>http://www.sra.org.uk/solicitors/competence-statement.page</vt:lpwstr>
      </vt:variant>
      <vt:variant>
        <vt:lpwstr/>
      </vt:variant>
      <vt:variant>
        <vt:i4>6422561</vt:i4>
      </vt:variant>
      <vt:variant>
        <vt:i4>6</vt:i4>
      </vt:variant>
      <vt:variant>
        <vt:i4>0</vt:i4>
      </vt:variant>
      <vt:variant>
        <vt:i4>5</vt:i4>
      </vt:variant>
      <vt:variant>
        <vt:lpwstr>http://www.sra.org.uk/threshold</vt:lpwstr>
      </vt:variant>
      <vt:variant>
        <vt:lpwstr/>
      </vt:variant>
      <vt:variant>
        <vt:i4>7340087</vt:i4>
      </vt:variant>
      <vt:variant>
        <vt:i4>3</vt:i4>
      </vt:variant>
      <vt:variant>
        <vt:i4>0</vt:i4>
      </vt:variant>
      <vt:variant>
        <vt:i4>5</vt:i4>
      </vt:variant>
      <vt:variant>
        <vt:lpwstr>http://www.sra.org.uk/knowledge</vt:lpwstr>
      </vt:variant>
      <vt:variant>
        <vt:lpwstr/>
      </vt:variant>
      <vt:variant>
        <vt:i4>7405695</vt:i4>
      </vt:variant>
      <vt:variant>
        <vt:i4>0</vt:i4>
      </vt:variant>
      <vt:variant>
        <vt:i4>0</vt:i4>
      </vt:variant>
      <vt:variant>
        <vt:i4>5</vt:i4>
      </vt:variant>
      <vt:variant>
        <vt:lpwstr>http://www.sra.org.uk/solicitors/competence-statement.page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grindle.d@gmail.com</dc:creator>
  <cp:keywords/>
  <cp:lastModifiedBy>Dean Grindle</cp:lastModifiedBy>
  <cp:revision>6</cp:revision>
  <cp:lastPrinted>2016-09-19T11:42:00Z</cp:lastPrinted>
  <dcterms:created xsi:type="dcterms:W3CDTF">2017-06-06T12:51:00Z</dcterms:created>
  <dcterms:modified xsi:type="dcterms:W3CDTF">2017-07-05T13:58:00Z</dcterms:modified>
</cp:coreProperties>
</file>